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1306484"/>
    <w:bookmarkStart w:id="1" w:name="_GoBack"/>
    <w:bookmarkEnd w:id="0"/>
    <w:bookmarkEnd w:id="1"/>
    <w:p w14:paraId="50CF36C4" w14:textId="6071BBF0" w:rsidR="008618F5" w:rsidRPr="009D1CEB" w:rsidRDefault="004F6CEF">
      <w:pPr>
        <w:pStyle w:val="Normal1"/>
        <w:pBdr>
          <w:top w:val="nil"/>
          <w:left w:val="nil"/>
          <w:bottom w:val="nil"/>
          <w:right w:val="nil"/>
          <w:between w:val="nil"/>
        </w:pBdr>
        <w:jc w:val="center"/>
        <w:rPr>
          <w:rFonts w:asciiTheme="majorHAnsi" w:eastAsia="Times New Roman" w:hAnsiTheme="majorHAnsi" w:cstheme="majorHAnsi"/>
          <w:color w:val="000000"/>
          <w:sz w:val="20"/>
          <w:szCs w:val="20"/>
          <w:lang w:val="en-GB"/>
        </w:rPr>
      </w:pPr>
      <w:r>
        <w:rPr>
          <w:noProof/>
        </w:rPr>
        <mc:AlternateContent>
          <mc:Choice Requires="wps">
            <w:drawing>
              <wp:anchor distT="0" distB="0" distL="114300" distR="114300" simplePos="0" relativeHeight="251659264" behindDoc="0" locked="0" layoutInCell="1" allowOverlap="1" wp14:anchorId="098D54D7" wp14:editId="5D3FD94D">
                <wp:simplePos x="0" y="0"/>
                <wp:positionH relativeFrom="margin">
                  <wp:posOffset>-447656</wp:posOffset>
                </wp:positionH>
                <wp:positionV relativeFrom="paragraph">
                  <wp:posOffset>-786016</wp:posOffset>
                </wp:positionV>
                <wp:extent cx="6623685" cy="9796145"/>
                <wp:effectExtent l="19050" t="19050" r="2476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3685" cy="9796145"/>
                        </a:xfrm>
                        <a:prstGeom prst="rect">
                          <a:avLst/>
                        </a:prstGeom>
                        <a:noFill/>
                        <a:ln w="38100">
                          <a:solidFill>
                            <a:srgbClr val="55C1C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911F65" id="Rectangle 2" o:spid="_x0000_s1026" style="position:absolute;margin-left:-35.25pt;margin-top:-61.9pt;width:521.55pt;height:77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dXkwIAAIMFAAAOAAAAZHJzL2Uyb0RvYy54bWysVE1v2zAMvQ/YfxB0X22nSdoadYogRYcB&#10;QVu0HXpWZCk2JouapMTJfv0o+aNBV+wwzAdBNMlH8onk9c2hUWQvrKtBFzQ7SykRmkNZ621Bv7/c&#10;fbmkxHmmS6ZAi4IehaM3i8+frluTiwlUoEphCYJol7emoJX3Jk8SxyvRMHcGRmhUSrAN8yjabVJa&#10;1iJ6o5JJms6TFmxpLHDhHP697ZR0EfGlFNw/SOmEJ6qgmJuPp43nJpzJ4prlW8tMVfM+DfYPWTSs&#10;1hh0hLplnpGdrf+AampuwYH0ZxyaBKSsuYg1YDVZ+q6a54oZEWtBcpwZaXL/D5bf75/Now2pO7MG&#10;/sMhI0lrXD5qguB6m4O0TbDFxMkhsngcWRQHTzj+nM8n5/PLGSUcdVcXV/NsOgs8Jywf3I11/quA&#10;hoRLQS0+U2SP7dfOd6aDSYim4a5WKj6V0qQt6PlllqbRw4Gqy6CNFdjtZqUs2TN87dlsla0mfeAT&#10;M0xD6b7GrqxYoD8qETCUfhKS1CUWMukihFYUIyzjXGifdaqKlaKPluI3BBs8Ys0RMCBLzHLE7gEG&#10;yw5kwO4Y6O2Dq4idPDr3pf/NefSIkUH70bmpNdiPKlNYVR+5sx9I6qgJLG2gPD5aYqGbI2f4XY0v&#10;uGbOPzKLg4MjhsvAP+AhFeBLQX+jpAL766P/wR77GbWUtDiIBXU/d8wKStQ3jZ1+lU2nYXKjMJ1d&#10;TFCwp5rNqUbvmhXg62e4dgyP12Dv1XCVFppX3BnLEBVVTHOMXVDu7SCsfLcgcOtwsVxGM5xWw/xa&#10;PxsewAOroUNfDq/Mmr6NPU7APQxDy/J33dzZBk8Ny50HWcdWf+O15xsnPTZOv5XCKjmVo9Xb7lz8&#10;BgAA//8DAFBLAwQUAAYACAAAACEACMdFL+AAAAANAQAADwAAAGRycy9kb3ducmV2LnhtbEyPy07D&#10;MBBF90j8gzVI7FrnQV8hTlVVgl0XlEpsp/GQRI3tyHba9O8ZVrCb0RzdObfcTqYXV/Khc1ZBOk9A&#10;kK2d7myj4PT5NluDCBGtxt5ZUnCnANvq8aHEQrub/aDrMTaCQ2woUEEb41BIGeqWDIa5G8jy7dt5&#10;g5FX30jt8cbhppdZkiylwc7yhxYH2rdUX46jUeAP9xyTd7e/1Lv8FOVXGBeHoNTz07R7BRFpin8w&#10;/OqzOlTsdHaj1UH0CmarZMEoD2mWcwlGNqtsCeLM7Eu63oCsSvm/RfUDAAD//wMAUEsBAi0AFAAG&#10;AAgAAAAhALaDOJL+AAAA4QEAABMAAAAAAAAAAAAAAAAAAAAAAFtDb250ZW50X1R5cGVzXS54bWxQ&#10;SwECLQAUAAYACAAAACEAOP0h/9YAAACUAQAACwAAAAAAAAAAAAAAAAAvAQAAX3JlbHMvLnJlbHNQ&#10;SwECLQAUAAYACAAAACEAHUxXV5MCAACDBQAADgAAAAAAAAAAAAAAAAAuAgAAZHJzL2Uyb0RvYy54&#10;bWxQSwECLQAUAAYACAAAACEACMdFL+AAAAANAQAADwAAAAAAAAAAAAAAAADtBAAAZHJzL2Rvd25y&#10;ZXYueG1sUEsFBgAAAAAEAAQA8wAAAPoFAAAAAA==&#10;" filled="f" strokecolor="#55c1c2" strokeweight="3pt">
                <v:path arrowok="t"/>
                <w10:wrap anchorx="margin"/>
              </v:rect>
            </w:pict>
          </mc:Fallback>
        </mc:AlternateContent>
      </w:r>
    </w:p>
    <w:p w14:paraId="072F6459" w14:textId="77777777" w:rsidR="00714EAE" w:rsidRDefault="00714EAE" w:rsidP="00434B49">
      <w:pPr>
        <w:spacing w:line="807" w:lineRule="exact"/>
        <w:ind w:left="200" w:right="201"/>
        <w:jc w:val="center"/>
        <w:rPr>
          <w:rFonts w:asciiTheme="majorHAnsi" w:hAnsiTheme="majorHAnsi" w:cstheme="majorHAnsi"/>
          <w:b/>
          <w:sz w:val="44"/>
          <w:szCs w:val="44"/>
          <w:lang w:val="en-GB"/>
        </w:rPr>
      </w:pPr>
    </w:p>
    <w:p w14:paraId="10118814" w14:textId="77777777" w:rsidR="00714EAE" w:rsidRDefault="00714EAE" w:rsidP="00434B49">
      <w:pPr>
        <w:spacing w:line="807" w:lineRule="exact"/>
        <w:ind w:left="200" w:right="201"/>
        <w:jc w:val="center"/>
        <w:rPr>
          <w:rFonts w:asciiTheme="majorHAnsi" w:hAnsiTheme="majorHAnsi" w:cstheme="majorHAnsi"/>
          <w:b/>
          <w:sz w:val="44"/>
          <w:szCs w:val="44"/>
          <w:lang w:val="en-GB"/>
        </w:rPr>
      </w:pPr>
    </w:p>
    <w:p w14:paraId="4CBC6DF4" w14:textId="77777777" w:rsidR="00714EAE" w:rsidRDefault="00714EAE" w:rsidP="00434B49">
      <w:pPr>
        <w:spacing w:line="807" w:lineRule="exact"/>
        <w:ind w:left="200" w:right="201"/>
        <w:jc w:val="center"/>
        <w:rPr>
          <w:rFonts w:asciiTheme="majorHAnsi" w:hAnsiTheme="majorHAnsi" w:cstheme="majorHAnsi"/>
          <w:b/>
          <w:sz w:val="44"/>
          <w:szCs w:val="44"/>
          <w:lang w:val="en-GB"/>
        </w:rPr>
      </w:pPr>
    </w:p>
    <w:p w14:paraId="6311CA0D" w14:textId="01E6ED1C" w:rsidR="00714EAE" w:rsidRDefault="00714EAE" w:rsidP="00434B49">
      <w:pPr>
        <w:spacing w:line="807" w:lineRule="exact"/>
        <w:ind w:left="200" w:right="201"/>
        <w:jc w:val="center"/>
        <w:rPr>
          <w:rFonts w:asciiTheme="majorHAnsi" w:hAnsiTheme="majorHAnsi" w:cstheme="majorHAnsi"/>
          <w:b/>
          <w:sz w:val="44"/>
          <w:szCs w:val="44"/>
          <w:lang w:val="en-GB"/>
        </w:rPr>
      </w:pPr>
    </w:p>
    <w:p w14:paraId="765EBB10" w14:textId="1322FA28" w:rsidR="004A2C25" w:rsidRDefault="00D807DA" w:rsidP="00434B49">
      <w:pPr>
        <w:spacing w:line="807" w:lineRule="exact"/>
        <w:ind w:left="200" w:right="201"/>
        <w:jc w:val="center"/>
        <w:rPr>
          <w:rFonts w:ascii="Roboto" w:hAnsi="Roboto" w:cstheme="majorHAnsi"/>
          <w:b/>
          <w:sz w:val="72"/>
          <w:szCs w:val="72"/>
          <w:lang w:val="en-GB"/>
        </w:rPr>
      </w:pPr>
      <w:r>
        <w:rPr>
          <w:rFonts w:cstheme="minorHAnsi"/>
          <w:noProof/>
          <w:sz w:val="20"/>
          <w:szCs w:val="20"/>
        </w:rPr>
        <w:drawing>
          <wp:anchor distT="0" distB="0" distL="114300" distR="114300" simplePos="0" relativeHeight="251661824" behindDoc="0" locked="0" layoutInCell="1" allowOverlap="1" wp14:anchorId="7F142104" wp14:editId="45896664">
            <wp:simplePos x="0" y="0"/>
            <wp:positionH relativeFrom="margin">
              <wp:posOffset>915396</wp:posOffset>
            </wp:positionH>
            <wp:positionV relativeFrom="margin">
              <wp:posOffset>2216150</wp:posOffset>
            </wp:positionV>
            <wp:extent cx="3657600" cy="78168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1"/>
                    <a:stretch>
                      <a:fillRect/>
                    </a:stretch>
                  </pic:blipFill>
                  <pic:spPr>
                    <a:xfrm>
                      <a:off x="0" y="0"/>
                      <a:ext cx="3657600" cy="781685"/>
                    </a:xfrm>
                    <a:prstGeom prst="rect">
                      <a:avLst/>
                    </a:prstGeom>
                  </pic:spPr>
                </pic:pic>
              </a:graphicData>
            </a:graphic>
            <wp14:sizeRelH relativeFrom="margin">
              <wp14:pctWidth>0</wp14:pctWidth>
            </wp14:sizeRelH>
            <wp14:sizeRelV relativeFrom="margin">
              <wp14:pctHeight>0</wp14:pctHeight>
            </wp14:sizeRelV>
          </wp:anchor>
        </w:drawing>
      </w:r>
    </w:p>
    <w:p w14:paraId="3A982A77" w14:textId="7CC20524" w:rsidR="004A2C25" w:rsidRDefault="004A2C25" w:rsidP="00434B49">
      <w:pPr>
        <w:spacing w:line="807" w:lineRule="exact"/>
        <w:ind w:left="200" w:right="201"/>
        <w:jc w:val="center"/>
        <w:rPr>
          <w:rFonts w:ascii="Roboto" w:hAnsi="Roboto" w:cstheme="majorHAnsi"/>
          <w:b/>
          <w:color w:val="083B47" w:themeColor="text2"/>
          <w:sz w:val="40"/>
          <w:szCs w:val="40"/>
          <w:lang w:val="en-GB"/>
        </w:rPr>
      </w:pPr>
    </w:p>
    <w:p w14:paraId="3874D4A5" w14:textId="0FCD4431" w:rsidR="00434B49" w:rsidRPr="004A2C25" w:rsidRDefault="00434B49" w:rsidP="00103CCE">
      <w:pPr>
        <w:spacing w:line="807" w:lineRule="exact"/>
        <w:ind w:left="200" w:right="201"/>
        <w:jc w:val="center"/>
        <w:rPr>
          <w:rFonts w:ascii="Roboto" w:hAnsi="Roboto" w:cstheme="majorHAnsi"/>
          <w:b/>
          <w:color w:val="083B47" w:themeColor="text2"/>
          <w:sz w:val="72"/>
          <w:szCs w:val="72"/>
          <w:lang w:val="en-GB"/>
        </w:rPr>
      </w:pPr>
      <w:r w:rsidRPr="004A2C25">
        <w:rPr>
          <w:rFonts w:ascii="Roboto" w:hAnsi="Roboto" w:cstheme="majorHAnsi"/>
          <w:b/>
          <w:color w:val="083B47" w:themeColor="text2"/>
          <w:sz w:val="72"/>
          <w:szCs w:val="72"/>
          <w:lang w:val="en-GB"/>
        </w:rPr>
        <w:t>Supporting Pupils with</w:t>
      </w:r>
    </w:p>
    <w:p w14:paraId="750E96CE" w14:textId="3F31CAFF" w:rsidR="00434B49" w:rsidRPr="004A2C25" w:rsidRDefault="00434B49" w:rsidP="00103CCE">
      <w:pPr>
        <w:spacing w:line="807" w:lineRule="exact"/>
        <w:ind w:left="200" w:right="201"/>
        <w:jc w:val="center"/>
        <w:rPr>
          <w:rFonts w:ascii="Roboto" w:hAnsi="Roboto" w:cstheme="majorHAnsi"/>
          <w:b/>
          <w:color w:val="083B47" w:themeColor="text2"/>
          <w:sz w:val="72"/>
          <w:szCs w:val="72"/>
          <w:lang w:val="en-GB"/>
        </w:rPr>
      </w:pPr>
      <w:r w:rsidRPr="004A2C25">
        <w:rPr>
          <w:rFonts w:ascii="Roboto" w:hAnsi="Roboto" w:cstheme="majorHAnsi"/>
          <w:b/>
          <w:color w:val="083B47" w:themeColor="text2"/>
          <w:sz w:val="72"/>
          <w:szCs w:val="72"/>
          <w:lang w:val="en-GB"/>
        </w:rPr>
        <w:t>Medical Conditions Policy</w:t>
      </w:r>
    </w:p>
    <w:p w14:paraId="4BBC4702" w14:textId="77777777" w:rsidR="008618F5" w:rsidRPr="004A2C25" w:rsidRDefault="008618F5" w:rsidP="00103CCE">
      <w:pPr>
        <w:pStyle w:val="Normal1"/>
        <w:pBdr>
          <w:top w:val="nil"/>
          <w:left w:val="nil"/>
          <w:bottom w:val="nil"/>
          <w:right w:val="nil"/>
          <w:between w:val="nil"/>
        </w:pBdr>
        <w:jc w:val="center"/>
        <w:rPr>
          <w:rFonts w:ascii="Roboto" w:eastAsia="Times New Roman" w:hAnsi="Roboto" w:cstheme="majorHAnsi"/>
          <w:color w:val="083B47" w:themeColor="text2"/>
          <w:sz w:val="72"/>
          <w:szCs w:val="72"/>
          <w:lang w:val="en-GB"/>
        </w:rPr>
      </w:pPr>
    </w:p>
    <w:p w14:paraId="3C09869C" w14:textId="77777777" w:rsidR="00E043A0" w:rsidRPr="009D1CEB" w:rsidRDefault="00E043A0" w:rsidP="00E043A0">
      <w:pPr>
        <w:pStyle w:val="Normal1"/>
        <w:rPr>
          <w:rFonts w:asciiTheme="majorHAnsi" w:hAnsiTheme="majorHAnsi" w:cstheme="majorHAnsi"/>
          <w:lang w:val="en-GB"/>
        </w:rPr>
      </w:pPr>
      <w:bookmarkStart w:id="2" w:name="_gjdgxs" w:colFirst="0" w:colLast="0"/>
      <w:bookmarkEnd w:id="2"/>
    </w:p>
    <w:p w14:paraId="547DD986" w14:textId="77777777" w:rsidR="00E5768D" w:rsidRPr="009D1CEB" w:rsidRDefault="00E5768D" w:rsidP="00E043A0">
      <w:pPr>
        <w:pStyle w:val="Normal1"/>
        <w:rPr>
          <w:rFonts w:asciiTheme="majorHAnsi" w:hAnsiTheme="majorHAnsi" w:cstheme="majorHAnsi"/>
          <w:lang w:val="en-GB"/>
        </w:rPr>
      </w:pPr>
    </w:p>
    <w:p w14:paraId="7B0ED520" w14:textId="77777777" w:rsidR="00E5768D" w:rsidRPr="009D1CEB" w:rsidRDefault="00E5768D" w:rsidP="00E043A0">
      <w:pPr>
        <w:pStyle w:val="Normal1"/>
        <w:rPr>
          <w:rFonts w:asciiTheme="majorHAnsi" w:hAnsiTheme="majorHAnsi" w:cstheme="majorHAnsi"/>
          <w:lang w:val="en-GB"/>
        </w:rPr>
      </w:pPr>
    </w:p>
    <w:p w14:paraId="0313189A" w14:textId="77777777" w:rsidR="00E5768D" w:rsidRPr="009D1CEB" w:rsidRDefault="00E5768D" w:rsidP="00E043A0">
      <w:pPr>
        <w:pStyle w:val="Normal1"/>
        <w:rPr>
          <w:rFonts w:asciiTheme="majorHAnsi" w:hAnsiTheme="majorHAnsi" w:cstheme="majorHAnsi"/>
          <w:lang w:val="en-GB"/>
        </w:rPr>
      </w:pPr>
    </w:p>
    <w:p w14:paraId="1818BFDD" w14:textId="77777777" w:rsidR="00AE0156" w:rsidRPr="00AE0156" w:rsidRDefault="00AE0156" w:rsidP="00AE0156">
      <w:pPr>
        <w:pStyle w:val="Normal1"/>
        <w:jc w:val="center"/>
        <w:rPr>
          <w:rFonts w:asciiTheme="majorHAnsi" w:hAnsiTheme="majorHAnsi" w:cstheme="majorHAnsi"/>
          <w:i/>
          <w:sz w:val="24"/>
          <w:szCs w:val="24"/>
          <w:lang w:val="en-GB"/>
        </w:rPr>
      </w:pPr>
      <w:r w:rsidRPr="00AE0156">
        <w:rPr>
          <w:rFonts w:asciiTheme="majorHAnsi" w:hAnsiTheme="majorHAnsi" w:cstheme="majorHAnsi"/>
          <w:b/>
          <w:sz w:val="24"/>
          <w:szCs w:val="24"/>
          <w:lang w:val="en-GB"/>
        </w:rPr>
        <w:t xml:space="preserve">This is a Trust Policy and the name of the academy and the relevant individuals within the academy with specific responsibilities, referred to in the policy, can be found in the </w:t>
      </w:r>
      <w:r w:rsidRPr="00AE0156">
        <w:rPr>
          <w:rFonts w:asciiTheme="majorHAnsi" w:hAnsiTheme="majorHAnsi" w:cstheme="majorHAnsi"/>
          <w:b/>
          <w:i/>
          <w:sz w:val="24"/>
          <w:szCs w:val="24"/>
          <w:lang w:val="en-GB"/>
        </w:rPr>
        <w:t>Appendix</w:t>
      </w:r>
      <w:r w:rsidRPr="00AE0156">
        <w:rPr>
          <w:rFonts w:asciiTheme="majorHAnsi" w:hAnsiTheme="majorHAnsi" w:cstheme="majorHAnsi"/>
          <w:i/>
          <w:sz w:val="24"/>
          <w:szCs w:val="24"/>
          <w:lang w:val="en-GB"/>
        </w:rPr>
        <w:t>.</w:t>
      </w:r>
    </w:p>
    <w:tbl>
      <w:tblPr>
        <w:tblStyle w:val="TableGrid"/>
        <w:tblpPr w:leftFromText="180" w:rightFromText="180" w:vertAnchor="text" w:horzAnchor="margin" w:tblpY="1617"/>
        <w:tblW w:w="9351" w:type="dxa"/>
        <w:tblLook w:val="04A0" w:firstRow="1" w:lastRow="0" w:firstColumn="1" w:lastColumn="0" w:noHBand="0" w:noVBand="1"/>
      </w:tblPr>
      <w:tblGrid>
        <w:gridCol w:w="2547"/>
        <w:gridCol w:w="3827"/>
        <w:gridCol w:w="2977"/>
      </w:tblGrid>
      <w:tr w:rsidR="00AE0156" w14:paraId="2B8BFFFA" w14:textId="77777777" w:rsidTr="00AE0156">
        <w:tc>
          <w:tcPr>
            <w:tcW w:w="2547" w:type="dxa"/>
            <w:shd w:val="clear" w:color="auto" w:fill="B6E5E4"/>
            <w:vAlign w:val="center"/>
          </w:tcPr>
          <w:p w14:paraId="29E0D2D1" w14:textId="77777777" w:rsidR="00AE0156" w:rsidRPr="00114111" w:rsidRDefault="00AE0156" w:rsidP="00AE0156">
            <w:pPr>
              <w:pStyle w:val="BodyText"/>
              <w:kinsoku w:val="0"/>
              <w:overflowPunct w:val="0"/>
              <w:spacing w:line="240" w:lineRule="auto"/>
              <w:jc w:val="center"/>
              <w:rPr>
                <w:rFonts w:ascii="Roboto" w:hAnsi="Roboto" w:cstheme="minorHAnsi"/>
                <w:b/>
                <w:bCs/>
                <w:color w:val="003A46"/>
                <w:sz w:val="24"/>
                <w:szCs w:val="24"/>
              </w:rPr>
            </w:pPr>
            <w:r w:rsidRPr="00114111">
              <w:rPr>
                <w:rFonts w:ascii="Roboto" w:hAnsi="Roboto" w:cstheme="minorHAnsi"/>
                <w:b/>
                <w:bCs/>
                <w:color w:val="003A46"/>
                <w:sz w:val="24"/>
                <w:szCs w:val="24"/>
              </w:rPr>
              <w:t>Date</w:t>
            </w:r>
          </w:p>
        </w:tc>
        <w:tc>
          <w:tcPr>
            <w:tcW w:w="3827" w:type="dxa"/>
            <w:shd w:val="clear" w:color="auto" w:fill="B6E5E4"/>
            <w:vAlign w:val="center"/>
          </w:tcPr>
          <w:p w14:paraId="3104626F" w14:textId="77777777" w:rsidR="00AE0156" w:rsidRPr="00114111" w:rsidRDefault="00AE0156" w:rsidP="00AE0156">
            <w:pPr>
              <w:pStyle w:val="BodyText"/>
              <w:kinsoku w:val="0"/>
              <w:overflowPunct w:val="0"/>
              <w:spacing w:line="240" w:lineRule="auto"/>
              <w:jc w:val="center"/>
              <w:rPr>
                <w:rFonts w:ascii="Roboto" w:hAnsi="Roboto" w:cstheme="minorHAnsi"/>
                <w:b/>
                <w:bCs/>
                <w:color w:val="003A46"/>
                <w:sz w:val="24"/>
                <w:szCs w:val="24"/>
              </w:rPr>
            </w:pPr>
            <w:r w:rsidRPr="00114111">
              <w:rPr>
                <w:rFonts w:ascii="Roboto" w:hAnsi="Roboto" w:cstheme="minorHAnsi"/>
                <w:b/>
                <w:bCs/>
                <w:color w:val="003A46"/>
                <w:sz w:val="24"/>
                <w:szCs w:val="24"/>
              </w:rPr>
              <w:t>Revision &amp; Amendment Details</w:t>
            </w:r>
          </w:p>
        </w:tc>
        <w:tc>
          <w:tcPr>
            <w:tcW w:w="2977" w:type="dxa"/>
            <w:shd w:val="clear" w:color="auto" w:fill="B6E5E4"/>
            <w:vAlign w:val="center"/>
          </w:tcPr>
          <w:p w14:paraId="1041133F" w14:textId="77777777" w:rsidR="00AE0156" w:rsidRPr="00114111" w:rsidRDefault="00AE0156" w:rsidP="00AE0156">
            <w:pPr>
              <w:pStyle w:val="BodyText"/>
              <w:kinsoku w:val="0"/>
              <w:overflowPunct w:val="0"/>
              <w:spacing w:line="240" w:lineRule="auto"/>
              <w:jc w:val="center"/>
              <w:rPr>
                <w:rFonts w:ascii="Roboto" w:hAnsi="Roboto" w:cstheme="minorHAnsi"/>
                <w:b/>
                <w:bCs/>
                <w:color w:val="003A46"/>
                <w:sz w:val="24"/>
                <w:szCs w:val="24"/>
              </w:rPr>
            </w:pPr>
            <w:r w:rsidRPr="00114111">
              <w:rPr>
                <w:rFonts w:ascii="Roboto" w:hAnsi="Roboto" w:cstheme="minorHAnsi"/>
                <w:b/>
                <w:bCs/>
                <w:color w:val="003A46"/>
                <w:sz w:val="24"/>
                <w:szCs w:val="24"/>
              </w:rPr>
              <w:t>By Whom</w:t>
            </w:r>
          </w:p>
        </w:tc>
      </w:tr>
      <w:tr w:rsidR="00AE0156" w14:paraId="68DC2089" w14:textId="77777777" w:rsidTr="00AE0156">
        <w:tc>
          <w:tcPr>
            <w:tcW w:w="2547" w:type="dxa"/>
          </w:tcPr>
          <w:p w14:paraId="34E7D41E" w14:textId="03A77951" w:rsidR="00AE0156" w:rsidRPr="00114111" w:rsidRDefault="00AE0156" w:rsidP="00AE0156">
            <w:pPr>
              <w:pStyle w:val="BodyText"/>
              <w:kinsoku w:val="0"/>
              <w:overflowPunct w:val="0"/>
              <w:spacing w:line="240" w:lineRule="auto"/>
              <w:rPr>
                <w:rFonts w:ascii="Roboto" w:hAnsi="Roboto" w:cstheme="minorHAnsi"/>
                <w:color w:val="003A46"/>
                <w:sz w:val="24"/>
                <w:szCs w:val="24"/>
              </w:rPr>
            </w:pPr>
            <w:r w:rsidRPr="00114111">
              <w:rPr>
                <w:rFonts w:ascii="Roboto" w:hAnsi="Roboto" w:cstheme="minorHAnsi"/>
                <w:color w:val="003A46"/>
                <w:sz w:val="24"/>
                <w:szCs w:val="24"/>
              </w:rPr>
              <w:t>November 2021</w:t>
            </w:r>
          </w:p>
        </w:tc>
        <w:tc>
          <w:tcPr>
            <w:tcW w:w="3827" w:type="dxa"/>
          </w:tcPr>
          <w:p w14:paraId="3CC14283" w14:textId="72D76234" w:rsidR="00AE0156" w:rsidRPr="00114111" w:rsidRDefault="001177A1" w:rsidP="00AE0156">
            <w:pPr>
              <w:pStyle w:val="BodyText"/>
              <w:kinsoku w:val="0"/>
              <w:overflowPunct w:val="0"/>
              <w:spacing w:line="240" w:lineRule="auto"/>
              <w:rPr>
                <w:rFonts w:ascii="Roboto" w:hAnsi="Roboto" w:cstheme="minorHAnsi"/>
                <w:color w:val="003A46"/>
                <w:sz w:val="24"/>
                <w:szCs w:val="24"/>
              </w:rPr>
            </w:pPr>
            <w:r>
              <w:rPr>
                <w:rFonts w:ascii="Roboto" w:hAnsi="Roboto" w:cstheme="minorHAnsi"/>
                <w:color w:val="003A46"/>
                <w:sz w:val="24"/>
                <w:szCs w:val="24"/>
              </w:rPr>
              <w:t>Approved</w:t>
            </w:r>
          </w:p>
        </w:tc>
        <w:tc>
          <w:tcPr>
            <w:tcW w:w="2977" w:type="dxa"/>
          </w:tcPr>
          <w:p w14:paraId="5D217D98" w14:textId="06E4522E" w:rsidR="00AE0156" w:rsidRPr="00114111" w:rsidRDefault="00AE0156" w:rsidP="00AE0156">
            <w:pPr>
              <w:pStyle w:val="BodyText"/>
              <w:kinsoku w:val="0"/>
              <w:overflowPunct w:val="0"/>
              <w:spacing w:line="240" w:lineRule="auto"/>
              <w:rPr>
                <w:rFonts w:ascii="Roboto" w:hAnsi="Roboto" w:cstheme="minorHAnsi"/>
                <w:color w:val="003A46"/>
                <w:sz w:val="24"/>
                <w:szCs w:val="24"/>
              </w:rPr>
            </w:pPr>
            <w:r w:rsidRPr="00114111">
              <w:rPr>
                <w:rFonts w:ascii="Roboto" w:hAnsi="Roboto" w:cstheme="minorHAnsi"/>
                <w:color w:val="003A46"/>
                <w:sz w:val="24"/>
                <w:szCs w:val="24"/>
              </w:rPr>
              <w:t>Education Committee</w:t>
            </w:r>
          </w:p>
        </w:tc>
      </w:tr>
      <w:tr w:rsidR="001177A1" w14:paraId="78E31C05" w14:textId="77777777" w:rsidTr="00AE0156">
        <w:tc>
          <w:tcPr>
            <w:tcW w:w="2547" w:type="dxa"/>
          </w:tcPr>
          <w:p w14:paraId="332A61F0" w14:textId="105C0643" w:rsidR="001177A1" w:rsidRPr="00114111" w:rsidRDefault="001177A1" w:rsidP="00AE0156">
            <w:pPr>
              <w:pStyle w:val="BodyText"/>
              <w:kinsoku w:val="0"/>
              <w:overflowPunct w:val="0"/>
              <w:spacing w:line="240" w:lineRule="auto"/>
              <w:rPr>
                <w:rFonts w:ascii="Roboto" w:hAnsi="Roboto" w:cstheme="minorHAnsi"/>
                <w:color w:val="003A46"/>
                <w:sz w:val="24"/>
                <w:szCs w:val="24"/>
              </w:rPr>
            </w:pPr>
            <w:r>
              <w:rPr>
                <w:rFonts w:ascii="Roboto" w:hAnsi="Roboto" w:cstheme="minorHAnsi"/>
                <w:color w:val="003A46"/>
                <w:sz w:val="24"/>
                <w:szCs w:val="24"/>
              </w:rPr>
              <w:t>November 2022</w:t>
            </w:r>
          </w:p>
        </w:tc>
        <w:tc>
          <w:tcPr>
            <w:tcW w:w="3827" w:type="dxa"/>
          </w:tcPr>
          <w:p w14:paraId="7BFC0EFF" w14:textId="18F5C857" w:rsidR="001177A1" w:rsidRDefault="00026765" w:rsidP="00AE0156">
            <w:pPr>
              <w:pStyle w:val="BodyText"/>
              <w:kinsoku w:val="0"/>
              <w:overflowPunct w:val="0"/>
              <w:spacing w:line="240" w:lineRule="auto"/>
              <w:rPr>
                <w:rFonts w:ascii="Roboto" w:hAnsi="Roboto" w:cstheme="minorHAnsi"/>
                <w:color w:val="003A46"/>
                <w:sz w:val="24"/>
                <w:szCs w:val="24"/>
              </w:rPr>
            </w:pPr>
            <w:r>
              <w:rPr>
                <w:rFonts w:ascii="Roboto" w:hAnsi="Roboto" w:cstheme="minorHAnsi"/>
                <w:color w:val="003A46"/>
                <w:sz w:val="24"/>
                <w:szCs w:val="24"/>
              </w:rPr>
              <w:t>N</w:t>
            </w:r>
            <w:r w:rsidR="001177A1">
              <w:rPr>
                <w:rFonts w:ascii="Roboto" w:hAnsi="Roboto" w:cstheme="minorHAnsi"/>
                <w:color w:val="003A46"/>
                <w:sz w:val="24"/>
                <w:szCs w:val="24"/>
              </w:rPr>
              <w:t>o changes</w:t>
            </w:r>
          </w:p>
        </w:tc>
        <w:tc>
          <w:tcPr>
            <w:tcW w:w="2977" w:type="dxa"/>
          </w:tcPr>
          <w:p w14:paraId="0FD85289" w14:textId="77777777" w:rsidR="001177A1" w:rsidRPr="00114111" w:rsidRDefault="001177A1" w:rsidP="00AE0156">
            <w:pPr>
              <w:pStyle w:val="BodyText"/>
              <w:kinsoku w:val="0"/>
              <w:overflowPunct w:val="0"/>
              <w:spacing w:line="240" w:lineRule="auto"/>
              <w:rPr>
                <w:rFonts w:ascii="Roboto" w:hAnsi="Roboto" w:cstheme="minorHAnsi"/>
                <w:color w:val="003A46"/>
                <w:sz w:val="24"/>
                <w:szCs w:val="24"/>
              </w:rPr>
            </w:pPr>
          </w:p>
        </w:tc>
      </w:tr>
    </w:tbl>
    <w:p w14:paraId="0EA375AF" w14:textId="77777777" w:rsidR="00E5768D" w:rsidRPr="009D1CEB" w:rsidRDefault="00E5768D" w:rsidP="00E043A0">
      <w:pPr>
        <w:pStyle w:val="Normal1"/>
        <w:rPr>
          <w:rFonts w:asciiTheme="majorHAnsi" w:hAnsiTheme="majorHAnsi" w:cstheme="majorHAnsi"/>
          <w:lang w:val="en-GB"/>
        </w:rPr>
      </w:pPr>
    </w:p>
    <w:p w14:paraId="38586FED" w14:textId="77777777" w:rsidR="00E043A0" w:rsidRPr="009D1CEB" w:rsidRDefault="00E043A0" w:rsidP="00E043A0">
      <w:pPr>
        <w:pStyle w:val="Normal1"/>
        <w:rPr>
          <w:rFonts w:asciiTheme="majorHAnsi" w:hAnsiTheme="majorHAnsi" w:cstheme="majorHAnsi"/>
          <w:lang w:val="en-GB"/>
        </w:rPr>
      </w:pPr>
    </w:p>
    <w:p w14:paraId="33CAAC38" w14:textId="77777777" w:rsidR="00E043A0" w:rsidRPr="009D1CEB" w:rsidRDefault="00E043A0" w:rsidP="00E043A0">
      <w:pPr>
        <w:pStyle w:val="Normal1"/>
        <w:rPr>
          <w:rFonts w:asciiTheme="majorHAnsi" w:hAnsiTheme="majorHAnsi" w:cstheme="majorHAnsi"/>
          <w:lang w:val="en-GB"/>
        </w:rPr>
      </w:pPr>
    </w:p>
    <w:p w14:paraId="013DA103" w14:textId="77777777" w:rsidR="00E043A0" w:rsidRPr="009D1CEB" w:rsidRDefault="00E043A0" w:rsidP="00E043A0">
      <w:pPr>
        <w:pStyle w:val="Normal1"/>
        <w:rPr>
          <w:rFonts w:asciiTheme="majorHAnsi" w:hAnsiTheme="majorHAnsi" w:cstheme="majorHAnsi"/>
          <w:lang w:val="en-GB"/>
        </w:rPr>
      </w:pPr>
    </w:p>
    <w:p w14:paraId="79667383" w14:textId="5A589761" w:rsidR="008618F5" w:rsidRPr="009D1CEB" w:rsidRDefault="008618F5">
      <w:pPr>
        <w:pStyle w:val="Normal1"/>
        <w:rPr>
          <w:rFonts w:asciiTheme="majorHAnsi" w:hAnsiTheme="majorHAnsi" w:cstheme="majorHAnsi"/>
          <w:b/>
          <w:sz w:val="40"/>
          <w:szCs w:val="40"/>
          <w:lang w:val="en-GB"/>
        </w:rPr>
      </w:pPr>
    </w:p>
    <w:tbl>
      <w:tblPr>
        <w:tblStyle w:val="TableGrid"/>
        <w:tblpPr w:leftFromText="180" w:rightFromText="180" w:horzAnchor="margin" w:tblpY="5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5803"/>
        <w:gridCol w:w="1439"/>
      </w:tblGrid>
      <w:tr w:rsidR="00434B49" w:rsidRPr="00B059AC" w14:paraId="06B47F03" w14:textId="77777777" w:rsidTr="00D807DA">
        <w:tc>
          <w:tcPr>
            <w:tcW w:w="1680" w:type="dxa"/>
          </w:tcPr>
          <w:p w14:paraId="6A6A5DE3" w14:textId="77777777" w:rsidR="00434B49" w:rsidRPr="00B059AC" w:rsidRDefault="00434B49" w:rsidP="00D807DA">
            <w:pPr>
              <w:spacing w:before="204"/>
              <w:ind w:right="201"/>
              <w:rPr>
                <w:rFonts w:asciiTheme="majorHAnsi" w:hAnsiTheme="majorHAnsi" w:cstheme="majorHAnsi"/>
                <w:b/>
                <w:lang w:val="en-GB"/>
              </w:rPr>
            </w:pPr>
            <w:r w:rsidRPr="00B059AC">
              <w:rPr>
                <w:rFonts w:asciiTheme="majorHAnsi" w:hAnsiTheme="majorHAnsi" w:cstheme="majorHAnsi"/>
                <w:b/>
                <w:lang w:val="en-GB"/>
              </w:rPr>
              <w:lastRenderedPageBreak/>
              <w:t>Contents</w:t>
            </w:r>
          </w:p>
        </w:tc>
        <w:tc>
          <w:tcPr>
            <w:tcW w:w="5803" w:type="dxa"/>
          </w:tcPr>
          <w:p w14:paraId="0DA0C847" w14:textId="77777777" w:rsidR="00434B49" w:rsidRPr="00B059AC" w:rsidRDefault="00434B49" w:rsidP="00D807DA">
            <w:pPr>
              <w:spacing w:before="204"/>
              <w:ind w:right="201"/>
              <w:rPr>
                <w:rFonts w:asciiTheme="majorHAnsi" w:hAnsiTheme="majorHAnsi" w:cstheme="majorHAnsi"/>
                <w:b/>
                <w:lang w:val="en-GB"/>
              </w:rPr>
            </w:pPr>
          </w:p>
        </w:tc>
        <w:tc>
          <w:tcPr>
            <w:tcW w:w="1439" w:type="dxa"/>
          </w:tcPr>
          <w:p w14:paraId="6C2FF41A" w14:textId="77777777" w:rsidR="00434B49" w:rsidRPr="00B059AC" w:rsidRDefault="00434B49" w:rsidP="00D807DA">
            <w:pPr>
              <w:spacing w:before="204"/>
              <w:ind w:right="201"/>
              <w:rPr>
                <w:rFonts w:asciiTheme="majorHAnsi" w:hAnsiTheme="majorHAnsi" w:cstheme="majorHAnsi"/>
                <w:b/>
                <w:lang w:val="en-GB"/>
              </w:rPr>
            </w:pPr>
            <w:r w:rsidRPr="00B059AC">
              <w:rPr>
                <w:rFonts w:asciiTheme="majorHAnsi" w:hAnsiTheme="majorHAnsi" w:cstheme="majorHAnsi"/>
                <w:b/>
                <w:lang w:val="en-GB"/>
              </w:rPr>
              <w:t>Page</w:t>
            </w:r>
          </w:p>
        </w:tc>
      </w:tr>
      <w:tr w:rsidR="00434B49" w:rsidRPr="00B059AC" w14:paraId="2AEF5307" w14:textId="77777777" w:rsidTr="00D807DA">
        <w:tc>
          <w:tcPr>
            <w:tcW w:w="1680" w:type="dxa"/>
          </w:tcPr>
          <w:p w14:paraId="5579496A" w14:textId="77777777" w:rsidR="00434B49" w:rsidRPr="00B059AC" w:rsidRDefault="00434B49" w:rsidP="00D807DA">
            <w:pPr>
              <w:spacing w:before="204"/>
              <w:ind w:right="201"/>
              <w:rPr>
                <w:rFonts w:asciiTheme="majorHAnsi" w:hAnsiTheme="majorHAnsi" w:cstheme="majorHAnsi"/>
                <w:lang w:val="en-GB"/>
              </w:rPr>
            </w:pPr>
            <w:r w:rsidRPr="00B059AC">
              <w:rPr>
                <w:rFonts w:asciiTheme="majorHAnsi" w:hAnsiTheme="majorHAnsi" w:cstheme="majorHAnsi"/>
                <w:lang w:val="en-GB"/>
              </w:rPr>
              <w:t>1.</w:t>
            </w:r>
          </w:p>
        </w:tc>
        <w:tc>
          <w:tcPr>
            <w:tcW w:w="5803" w:type="dxa"/>
          </w:tcPr>
          <w:p w14:paraId="2902519C" w14:textId="77777777" w:rsidR="00434B49" w:rsidRPr="00B059AC" w:rsidRDefault="00434B49" w:rsidP="00D807DA">
            <w:pPr>
              <w:spacing w:before="204"/>
              <w:ind w:right="201"/>
              <w:rPr>
                <w:rFonts w:asciiTheme="majorHAnsi" w:hAnsiTheme="majorHAnsi" w:cstheme="majorHAnsi"/>
                <w:lang w:val="en-GB"/>
              </w:rPr>
            </w:pPr>
            <w:r w:rsidRPr="00B059AC">
              <w:rPr>
                <w:rFonts w:asciiTheme="majorHAnsi" w:hAnsiTheme="majorHAnsi" w:cstheme="majorHAnsi"/>
                <w:lang w:val="en-GB"/>
              </w:rPr>
              <w:t>Aims</w:t>
            </w:r>
          </w:p>
        </w:tc>
        <w:tc>
          <w:tcPr>
            <w:tcW w:w="1439" w:type="dxa"/>
          </w:tcPr>
          <w:p w14:paraId="590188F0" w14:textId="77777777" w:rsidR="00434B49" w:rsidRPr="00B059AC" w:rsidRDefault="00434B49" w:rsidP="00D807DA">
            <w:pPr>
              <w:spacing w:before="204"/>
              <w:ind w:right="201"/>
              <w:rPr>
                <w:rFonts w:asciiTheme="majorHAnsi" w:hAnsiTheme="majorHAnsi" w:cstheme="majorHAnsi"/>
                <w:lang w:val="en-GB"/>
              </w:rPr>
            </w:pPr>
            <w:r w:rsidRPr="00B059AC">
              <w:rPr>
                <w:rFonts w:asciiTheme="majorHAnsi" w:hAnsiTheme="majorHAnsi" w:cstheme="majorHAnsi"/>
                <w:lang w:val="en-GB"/>
              </w:rPr>
              <w:t>3</w:t>
            </w:r>
          </w:p>
        </w:tc>
      </w:tr>
      <w:tr w:rsidR="00434B49" w:rsidRPr="00B059AC" w14:paraId="35F79B75" w14:textId="77777777" w:rsidTr="00D807DA">
        <w:tc>
          <w:tcPr>
            <w:tcW w:w="1680" w:type="dxa"/>
          </w:tcPr>
          <w:p w14:paraId="3A510657" w14:textId="77777777" w:rsidR="00434B49" w:rsidRPr="00B059AC" w:rsidRDefault="00434B49" w:rsidP="00D807DA">
            <w:pPr>
              <w:spacing w:before="204"/>
              <w:ind w:right="201"/>
              <w:rPr>
                <w:rFonts w:asciiTheme="majorHAnsi" w:hAnsiTheme="majorHAnsi" w:cstheme="majorHAnsi"/>
                <w:lang w:val="en-GB"/>
              </w:rPr>
            </w:pPr>
            <w:r w:rsidRPr="00B059AC">
              <w:rPr>
                <w:rFonts w:asciiTheme="majorHAnsi" w:hAnsiTheme="majorHAnsi" w:cstheme="majorHAnsi"/>
                <w:lang w:val="en-GB"/>
              </w:rPr>
              <w:t>2.</w:t>
            </w:r>
          </w:p>
        </w:tc>
        <w:tc>
          <w:tcPr>
            <w:tcW w:w="5803" w:type="dxa"/>
          </w:tcPr>
          <w:p w14:paraId="516D066E" w14:textId="77777777" w:rsidR="00434B49" w:rsidRPr="00B059AC" w:rsidRDefault="00434B49" w:rsidP="00D807DA">
            <w:pPr>
              <w:spacing w:before="204"/>
              <w:ind w:right="201"/>
              <w:rPr>
                <w:rFonts w:asciiTheme="majorHAnsi" w:hAnsiTheme="majorHAnsi" w:cstheme="majorHAnsi"/>
                <w:lang w:val="en-GB"/>
              </w:rPr>
            </w:pPr>
            <w:r w:rsidRPr="00B059AC">
              <w:rPr>
                <w:rFonts w:asciiTheme="majorHAnsi" w:hAnsiTheme="majorHAnsi" w:cstheme="majorHAnsi"/>
                <w:lang w:val="en-GB"/>
              </w:rPr>
              <w:t>Legislation and statutory responsibilities</w:t>
            </w:r>
          </w:p>
        </w:tc>
        <w:tc>
          <w:tcPr>
            <w:tcW w:w="1439" w:type="dxa"/>
          </w:tcPr>
          <w:p w14:paraId="5E9C8718" w14:textId="77777777" w:rsidR="00434B49" w:rsidRPr="00B059AC" w:rsidRDefault="00434B49" w:rsidP="00D807DA">
            <w:pPr>
              <w:spacing w:before="204"/>
              <w:ind w:right="201"/>
              <w:rPr>
                <w:rFonts w:asciiTheme="majorHAnsi" w:hAnsiTheme="majorHAnsi" w:cstheme="majorHAnsi"/>
                <w:lang w:val="en-GB"/>
              </w:rPr>
            </w:pPr>
            <w:r w:rsidRPr="00B059AC">
              <w:rPr>
                <w:rFonts w:asciiTheme="majorHAnsi" w:hAnsiTheme="majorHAnsi" w:cstheme="majorHAnsi"/>
                <w:lang w:val="en-GB"/>
              </w:rPr>
              <w:t>3</w:t>
            </w:r>
          </w:p>
        </w:tc>
      </w:tr>
      <w:tr w:rsidR="00434B49" w:rsidRPr="00B059AC" w14:paraId="78F605AC" w14:textId="77777777" w:rsidTr="00D807DA">
        <w:tc>
          <w:tcPr>
            <w:tcW w:w="1680" w:type="dxa"/>
          </w:tcPr>
          <w:p w14:paraId="77139504" w14:textId="77777777" w:rsidR="00434B49" w:rsidRPr="00B059AC" w:rsidRDefault="00501C2E" w:rsidP="00D807DA">
            <w:pPr>
              <w:spacing w:before="204"/>
              <w:ind w:right="201"/>
              <w:rPr>
                <w:rFonts w:asciiTheme="majorHAnsi" w:hAnsiTheme="majorHAnsi" w:cstheme="majorHAnsi"/>
                <w:lang w:val="en-GB"/>
              </w:rPr>
            </w:pPr>
            <w:r w:rsidRPr="00B059AC">
              <w:rPr>
                <w:rFonts w:asciiTheme="majorHAnsi" w:hAnsiTheme="majorHAnsi" w:cstheme="majorHAnsi"/>
                <w:lang w:val="en-GB"/>
              </w:rPr>
              <w:t>3.</w:t>
            </w:r>
            <w:r w:rsidR="00434B49" w:rsidRPr="00B059AC">
              <w:rPr>
                <w:rFonts w:asciiTheme="majorHAnsi" w:hAnsiTheme="majorHAnsi" w:cstheme="majorHAnsi"/>
                <w:lang w:val="en-GB"/>
              </w:rPr>
              <w:t xml:space="preserve"> </w:t>
            </w:r>
          </w:p>
        </w:tc>
        <w:tc>
          <w:tcPr>
            <w:tcW w:w="5803" w:type="dxa"/>
          </w:tcPr>
          <w:p w14:paraId="4548BF87" w14:textId="77777777" w:rsidR="00434B49" w:rsidRPr="00B059AC" w:rsidRDefault="00434B49" w:rsidP="00D807DA">
            <w:pPr>
              <w:spacing w:before="204"/>
              <w:ind w:right="201"/>
              <w:rPr>
                <w:rFonts w:asciiTheme="majorHAnsi" w:hAnsiTheme="majorHAnsi" w:cstheme="majorHAnsi"/>
                <w:lang w:val="en-GB"/>
              </w:rPr>
            </w:pPr>
            <w:r w:rsidRPr="00B059AC">
              <w:rPr>
                <w:rFonts w:asciiTheme="majorHAnsi" w:hAnsiTheme="majorHAnsi" w:cstheme="majorHAnsi"/>
                <w:lang w:val="en-GB"/>
              </w:rPr>
              <w:t>Roles and responsibilities</w:t>
            </w:r>
          </w:p>
        </w:tc>
        <w:tc>
          <w:tcPr>
            <w:tcW w:w="1439" w:type="dxa"/>
          </w:tcPr>
          <w:p w14:paraId="12E8684D" w14:textId="77777777" w:rsidR="00434B49" w:rsidRPr="00B059AC" w:rsidRDefault="00501C2E" w:rsidP="00D807DA">
            <w:pPr>
              <w:spacing w:before="204"/>
              <w:ind w:right="201"/>
              <w:rPr>
                <w:rFonts w:asciiTheme="majorHAnsi" w:hAnsiTheme="majorHAnsi" w:cstheme="majorHAnsi"/>
                <w:lang w:val="en-GB"/>
              </w:rPr>
            </w:pPr>
            <w:r w:rsidRPr="00B059AC">
              <w:rPr>
                <w:rFonts w:asciiTheme="majorHAnsi" w:hAnsiTheme="majorHAnsi" w:cstheme="majorHAnsi"/>
                <w:lang w:val="en-GB"/>
              </w:rPr>
              <w:t>4</w:t>
            </w:r>
          </w:p>
        </w:tc>
      </w:tr>
      <w:tr w:rsidR="00434B49" w:rsidRPr="00B059AC" w14:paraId="0F68F696" w14:textId="77777777" w:rsidTr="00D807DA">
        <w:tc>
          <w:tcPr>
            <w:tcW w:w="1680" w:type="dxa"/>
          </w:tcPr>
          <w:p w14:paraId="11447E10" w14:textId="77777777" w:rsidR="00434B49" w:rsidRPr="00B059AC" w:rsidRDefault="00501C2E" w:rsidP="00D807DA">
            <w:pPr>
              <w:spacing w:before="204"/>
              <w:ind w:right="201"/>
              <w:rPr>
                <w:rFonts w:asciiTheme="majorHAnsi" w:hAnsiTheme="majorHAnsi" w:cstheme="majorHAnsi"/>
                <w:lang w:val="en-GB"/>
              </w:rPr>
            </w:pPr>
            <w:r w:rsidRPr="00B059AC">
              <w:rPr>
                <w:rFonts w:asciiTheme="majorHAnsi" w:hAnsiTheme="majorHAnsi" w:cstheme="majorHAnsi"/>
                <w:lang w:val="en-GB"/>
              </w:rPr>
              <w:t>4.</w:t>
            </w:r>
          </w:p>
        </w:tc>
        <w:tc>
          <w:tcPr>
            <w:tcW w:w="5803" w:type="dxa"/>
          </w:tcPr>
          <w:p w14:paraId="0BA4F8EB" w14:textId="77777777" w:rsidR="00434B49" w:rsidRPr="00B059AC" w:rsidRDefault="00434B49" w:rsidP="00D807DA">
            <w:pPr>
              <w:spacing w:before="204"/>
              <w:ind w:right="201"/>
              <w:rPr>
                <w:rFonts w:asciiTheme="majorHAnsi" w:hAnsiTheme="majorHAnsi" w:cstheme="majorHAnsi"/>
                <w:lang w:val="en-GB"/>
              </w:rPr>
            </w:pPr>
            <w:r w:rsidRPr="00B059AC">
              <w:rPr>
                <w:rFonts w:asciiTheme="majorHAnsi" w:hAnsiTheme="majorHAnsi" w:cstheme="majorHAnsi"/>
                <w:lang w:val="en-GB"/>
              </w:rPr>
              <w:t>Day trips, residential visits and sporting activities</w:t>
            </w:r>
          </w:p>
        </w:tc>
        <w:tc>
          <w:tcPr>
            <w:tcW w:w="1439" w:type="dxa"/>
          </w:tcPr>
          <w:p w14:paraId="52EDFF53" w14:textId="77777777" w:rsidR="00434B49" w:rsidRPr="00B059AC" w:rsidRDefault="00115DC8" w:rsidP="00D807DA">
            <w:pPr>
              <w:spacing w:before="204"/>
              <w:ind w:right="201"/>
              <w:rPr>
                <w:rFonts w:asciiTheme="majorHAnsi" w:hAnsiTheme="majorHAnsi" w:cstheme="majorHAnsi"/>
                <w:lang w:val="en-GB"/>
              </w:rPr>
            </w:pPr>
            <w:r w:rsidRPr="00B059AC">
              <w:rPr>
                <w:rFonts w:asciiTheme="majorHAnsi" w:hAnsiTheme="majorHAnsi" w:cstheme="majorHAnsi"/>
                <w:lang w:val="en-GB"/>
              </w:rPr>
              <w:t>6</w:t>
            </w:r>
          </w:p>
        </w:tc>
      </w:tr>
      <w:tr w:rsidR="00434B49" w:rsidRPr="00B059AC" w14:paraId="2B83AB4C" w14:textId="77777777" w:rsidTr="00D807DA">
        <w:tc>
          <w:tcPr>
            <w:tcW w:w="1680" w:type="dxa"/>
          </w:tcPr>
          <w:p w14:paraId="48C88D64" w14:textId="77777777" w:rsidR="00434B49" w:rsidRPr="00B059AC" w:rsidRDefault="00501C2E" w:rsidP="00D807DA">
            <w:pPr>
              <w:spacing w:before="204"/>
              <w:ind w:right="201"/>
              <w:rPr>
                <w:rFonts w:asciiTheme="majorHAnsi" w:hAnsiTheme="majorHAnsi" w:cstheme="majorHAnsi"/>
                <w:lang w:val="en-GB"/>
              </w:rPr>
            </w:pPr>
            <w:r w:rsidRPr="00B059AC">
              <w:rPr>
                <w:rFonts w:asciiTheme="majorHAnsi" w:hAnsiTheme="majorHAnsi" w:cstheme="majorHAnsi"/>
                <w:lang w:val="en-GB"/>
              </w:rPr>
              <w:t>5.</w:t>
            </w:r>
          </w:p>
        </w:tc>
        <w:tc>
          <w:tcPr>
            <w:tcW w:w="5803" w:type="dxa"/>
          </w:tcPr>
          <w:p w14:paraId="50E5184F" w14:textId="77777777" w:rsidR="00434B49" w:rsidRPr="00B059AC" w:rsidRDefault="00434B49" w:rsidP="00D807DA">
            <w:pPr>
              <w:spacing w:before="204"/>
              <w:ind w:right="201"/>
              <w:rPr>
                <w:rFonts w:asciiTheme="majorHAnsi" w:hAnsiTheme="majorHAnsi" w:cstheme="majorHAnsi"/>
                <w:lang w:val="en-GB"/>
              </w:rPr>
            </w:pPr>
            <w:r w:rsidRPr="00B059AC">
              <w:rPr>
                <w:rFonts w:asciiTheme="majorHAnsi" w:hAnsiTheme="majorHAnsi" w:cstheme="majorHAnsi"/>
                <w:lang w:val="en-GB"/>
              </w:rPr>
              <w:t>Being notified that a child has a medical condition</w:t>
            </w:r>
          </w:p>
        </w:tc>
        <w:tc>
          <w:tcPr>
            <w:tcW w:w="1439" w:type="dxa"/>
          </w:tcPr>
          <w:p w14:paraId="7FE26683" w14:textId="77777777" w:rsidR="00434B49" w:rsidRPr="00B059AC" w:rsidRDefault="00115DC8" w:rsidP="00D807DA">
            <w:pPr>
              <w:spacing w:before="204"/>
              <w:ind w:right="201"/>
              <w:rPr>
                <w:rFonts w:asciiTheme="majorHAnsi" w:hAnsiTheme="majorHAnsi" w:cstheme="majorHAnsi"/>
                <w:lang w:val="en-GB"/>
              </w:rPr>
            </w:pPr>
            <w:r w:rsidRPr="00B059AC">
              <w:rPr>
                <w:rFonts w:asciiTheme="majorHAnsi" w:hAnsiTheme="majorHAnsi" w:cstheme="majorHAnsi"/>
                <w:lang w:val="en-GB"/>
              </w:rPr>
              <w:t>6</w:t>
            </w:r>
          </w:p>
        </w:tc>
      </w:tr>
      <w:tr w:rsidR="00434B49" w:rsidRPr="00B059AC" w14:paraId="7F11164E" w14:textId="77777777" w:rsidTr="00D807DA">
        <w:tc>
          <w:tcPr>
            <w:tcW w:w="1680" w:type="dxa"/>
          </w:tcPr>
          <w:p w14:paraId="754F5840" w14:textId="77777777" w:rsidR="00434B49" w:rsidRPr="00B059AC" w:rsidRDefault="00501C2E" w:rsidP="00D807DA">
            <w:pPr>
              <w:spacing w:before="204"/>
              <w:ind w:right="201"/>
              <w:rPr>
                <w:rFonts w:asciiTheme="majorHAnsi" w:hAnsiTheme="majorHAnsi" w:cstheme="majorHAnsi"/>
                <w:lang w:val="en-GB"/>
              </w:rPr>
            </w:pPr>
            <w:r w:rsidRPr="00B059AC">
              <w:rPr>
                <w:rFonts w:asciiTheme="majorHAnsi" w:hAnsiTheme="majorHAnsi" w:cstheme="majorHAnsi"/>
                <w:lang w:val="en-GB"/>
              </w:rPr>
              <w:t>6.</w:t>
            </w:r>
          </w:p>
        </w:tc>
        <w:tc>
          <w:tcPr>
            <w:tcW w:w="5803" w:type="dxa"/>
          </w:tcPr>
          <w:p w14:paraId="7FF980B0" w14:textId="77777777" w:rsidR="00434B49" w:rsidRPr="00B059AC" w:rsidRDefault="00434B49" w:rsidP="00D807DA">
            <w:pPr>
              <w:spacing w:before="204"/>
              <w:ind w:right="201"/>
              <w:rPr>
                <w:rFonts w:asciiTheme="majorHAnsi" w:hAnsiTheme="majorHAnsi" w:cstheme="majorHAnsi"/>
                <w:lang w:val="en-GB"/>
              </w:rPr>
            </w:pPr>
            <w:r w:rsidRPr="00B059AC">
              <w:rPr>
                <w:rFonts w:asciiTheme="majorHAnsi" w:hAnsiTheme="majorHAnsi" w:cstheme="majorHAnsi"/>
                <w:lang w:val="en-GB"/>
              </w:rPr>
              <w:t>Individual healthcare plans (IHPs)</w:t>
            </w:r>
          </w:p>
        </w:tc>
        <w:tc>
          <w:tcPr>
            <w:tcW w:w="1439" w:type="dxa"/>
          </w:tcPr>
          <w:p w14:paraId="21CAE071" w14:textId="77777777" w:rsidR="00434B49" w:rsidRPr="00B059AC" w:rsidRDefault="00115DC8" w:rsidP="00D807DA">
            <w:pPr>
              <w:spacing w:before="204"/>
              <w:ind w:right="201"/>
              <w:rPr>
                <w:rFonts w:asciiTheme="majorHAnsi" w:hAnsiTheme="majorHAnsi" w:cstheme="majorHAnsi"/>
                <w:lang w:val="en-GB"/>
              </w:rPr>
            </w:pPr>
            <w:r w:rsidRPr="00B059AC">
              <w:rPr>
                <w:rFonts w:asciiTheme="majorHAnsi" w:hAnsiTheme="majorHAnsi" w:cstheme="majorHAnsi"/>
                <w:lang w:val="en-GB"/>
              </w:rPr>
              <w:t>6</w:t>
            </w:r>
          </w:p>
        </w:tc>
      </w:tr>
      <w:tr w:rsidR="00434B49" w:rsidRPr="00B059AC" w14:paraId="24069D1C" w14:textId="77777777" w:rsidTr="00D807DA">
        <w:tc>
          <w:tcPr>
            <w:tcW w:w="1680" w:type="dxa"/>
          </w:tcPr>
          <w:p w14:paraId="4D91A493" w14:textId="77777777" w:rsidR="00434B49" w:rsidRPr="00B059AC" w:rsidRDefault="00501C2E" w:rsidP="00D807DA">
            <w:pPr>
              <w:spacing w:before="204"/>
              <w:ind w:right="201"/>
              <w:rPr>
                <w:rFonts w:asciiTheme="majorHAnsi" w:hAnsiTheme="majorHAnsi" w:cstheme="majorHAnsi"/>
                <w:lang w:val="en-GB"/>
              </w:rPr>
            </w:pPr>
            <w:r w:rsidRPr="00B059AC">
              <w:rPr>
                <w:rFonts w:asciiTheme="majorHAnsi" w:hAnsiTheme="majorHAnsi" w:cstheme="majorHAnsi"/>
                <w:lang w:val="en-GB"/>
              </w:rPr>
              <w:t xml:space="preserve">7. </w:t>
            </w:r>
          </w:p>
        </w:tc>
        <w:tc>
          <w:tcPr>
            <w:tcW w:w="5803" w:type="dxa"/>
          </w:tcPr>
          <w:p w14:paraId="67636727" w14:textId="77777777" w:rsidR="00434B49" w:rsidRPr="00B059AC" w:rsidRDefault="00434B49" w:rsidP="00D807DA">
            <w:pPr>
              <w:spacing w:before="204"/>
              <w:ind w:right="201"/>
              <w:rPr>
                <w:rFonts w:asciiTheme="majorHAnsi" w:hAnsiTheme="majorHAnsi" w:cstheme="majorHAnsi"/>
                <w:lang w:val="en-GB"/>
              </w:rPr>
            </w:pPr>
            <w:r w:rsidRPr="00B059AC">
              <w:rPr>
                <w:rFonts w:asciiTheme="majorHAnsi" w:hAnsiTheme="majorHAnsi" w:cstheme="majorHAnsi"/>
                <w:lang w:val="en-GB"/>
              </w:rPr>
              <w:t>Managing medicines</w:t>
            </w:r>
          </w:p>
        </w:tc>
        <w:tc>
          <w:tcPr>
            <w:tcW w:w="1439" w:type="dxa"/>
          </w:tcPr>
          <w:p w14:paraId="6B793582" w14:textId="77777777" w:rsidR="00434B49" w:rsidRPr="00B059AC" w:rsidRDefault="00115DC8" w:rsidP="00D807DA">
            <w:pPr>
              <w:spacing w:before="204"/>
              <w:ind w:right="201"/>
              <w:rPr>
                <w:rFonts w:asciiTheme="majorHAnsi" w:hAnsiTheme="majorHAnsi" w:cstheme="majorHAnsi"/>
                <w:lang w:val="en-GB"/>
              </w:rPr>
            </w:pPr>
            <w:r w:rsidRPr="00B059AC">
              <w:rPr>
                <w:rFonts w:asciiTheme="majorHAnsi" w:hAnsiTheme="majorHAnsi" w:cstheme="majorHAnsi"/>
                <w:lang w:val="en-GB"/>
              </w:rPr>
              <w:t>8</w:t>
            </w:r>
          </w:p>
        </w:tc>
      </w:tr>
      <w:tr w:rsidR="00434B49" w:rsidRPr="00B059AC" w14:paraId="05110E78" w14:textId="77777777" w:rsidTr="00D807DA">
        <w:tc>
          <w:tcPr>
            <w:tcW w:w="1680" w:type="dxa"/>
          </w:tcPr>
          <w:p w14:paraId="2CC60FC4" w14:textId="77777777" w:rsidR="00434B49" w:rsidRPr="00B059AC" w:rsidRDefault="00501C2E" w:rsidP="00D807DA">
            <w:pPr>
              <w:spacing w:before="204"/>
              <w:ind w:right="201"/>
              <w:rPr>
                <w:rFonts w:asciiTheme="majorHAnsi" w:hAnsiTheme="majorHAnsi" w:cstheme="majorHAnsi"/>
                <w:lang w:val="en-GB"/>
              </w:rPr>
            </w:pPr>
            <w:r w:rsidRPr="00B059AC">
              <w:rPr>
                <w:rFonts w:asciiTheme="majorHAnsi" w:hAnsiTheme="majorHAnsi" w:cstheme="majorHAnsi"/>
                <w:lang w:val="en-GB"/>
              </w:rPr>
              <w:t>8.</w:t>
            </w:r>
          </w:p>
        </w:tc>
        <w:tc>
          <w:tcPr>
            <w:tcW w:w="5803" w:type="dxa"/>
          </w:tcPr>
          <w:p w14:paraId="4557AED1" w14:textId="77777777" w:rsidR="00434B49" w:rsidRPr="00B059AC" w:rsidRDefault="00434B49" w:rsidP="00D807DA">
            <w:pPr>
              <w:spacing w:before="204"/>
              <w:ind w:right="201"/>
              <w:rPr>
                <w:rFonts w:asciiTheme="majorHAnsi" w:hAnsiTheme="majorHAnsi" w:cstheme="majorHAnsi"/>
                <w:lang w:val="en-GB"/>
              </w:rPr>
            </w:pPr>
            <w:r w:rsidRPr="00B059AC">
              <w:rPr>
                <w:rFonts w:asciiTheme="majorHAnsi" w:hAnsiTheme="majorHAnsi" w:cstheme="majorHAnsi"/>
                <w:lang w:val="en-GB"/>
              </w:rPr>
              <w:t>Emergency procedures</w:t>
            </w:r>
          </w:p>
        </w:tc>
        <w:tc>
          <w:tcPr>
            <w:tcW w:w="1439" w:type="dxa"/>
          </w:tcPr>
          <w:p w14:paraId="4FDA4EE2" w14:textId="77777777" w:rsidR="00434B49" w:rsidRPr="00B059AC" w:rsidRDefault="00115DC8" w:rsidP="00D807DA">
            <w:pPr>
              <w:spacing w:before="204"/>
              <w:ind w:right="201"/>
              <w:rPr>
                <w:rFonts w:asciiTheme="majorHAnsi" w:hAnsiTheme="majorHAnsi" w:cstheme="majorHAnsi"/>
                <w:lang w:val="en-GB"/>
              </w:rPr>
            </w:pPr>
            <w:r w:rsidRPr="00B059AC">
              <w:rPr>
                <w:rFonts w:asciiTheme="majorHAnsi" w:hAnsiTheme="majorHAnsi" w:cstheme="majorHAnsi"/>
                <w:lang w:val="en-GB"/>
              </w:rPr>
              <w:t>11</w:t>
            </w:r>
          </w:p>
        </w:tc>
      </w:tr>
      <w:tr w:rsidR="00434B49" w:rsidRPr="00B059AC" w14:paraId="1CE28B0A" w14:textId="77777777" w:rsidTr="00D807DA">
        <w:tc>
          <w:tcPr>
            <w:tcW w:w="1680" w:type="dxa"/>
          </w:tcPr>
          <w:p w14:paraId="7A64C750" w14:textId="77777777" w:rsidR="00434B49" w:rsidRPr="00B059AC" w:rsidRDefault="00501C2E" w:rsidP="00D807DA">
            <w:pPr>
              <w:spacing w:before="204"/>
              <w:ind w:right="201"/>
              <w:rPr>
                <w:rFonts w:asciiTheme="majorHAnsi" w:hAnsiTheme="majorHAnsi" w:cstheme="majorHAnsi"/>
                <w:lang w:val="en-GB"/>
              </w:rPr>
            </w:pPr>
            <w:r w:rsidRPr="00B059AC">
              <w:rPr>
                <w:rFonts w:asciiTheme="majorHAnsi" w:hAnsiTheme="majorHAnsi" w:cstheme="majorHAnsi"/>
                <w:lang w:val="en-GB"/>
              </w:rPr>
              <w:t>9.</w:t>
            </w:r>
          </w:p>
        </w:tc>
        <w:tc>
          <w:tcPr>
            <w:tcW w:w="5803" w:type="dxa"/>
          </w:tcPr>
          <w:p w14:paraId="073F5156" w14:textId="77777777" w:rsidR="00434B49" w:rsidRPr="00B059AC" w:rsidRDefault="00434B49" w:rsidP="00D807DA">
            <w:pPr>
              <w:spacing w:before="204"/>
              <w:ind w:right="201"/>
              <w:rPr>
                <w:rFonts w:asciiTheme="majorHAnsi" w:hAnsiTheme="majorHAnsi" w:cstheme="majorHAnsi"/>
                <w:lang w:val="en-GB"/>
              </w:rPr>
            </w:pPr>
            <w:r w:rsidRPr="00B059AC">
              <w:rPr>
                <w:rFonts w:asciiTheme="majorHAnsi" w:hAnsiTheme="majorHAnsi" w:cstheme="majorHAnsi"/>
                <w:lang w:val="en-GB"/>
              </w:rPr>
              <w:t>Training</w:t>
            </w:r>
          </w:p>
        </w:tc>
        <w:tc>
          <w:tcPr>
            <w:tcW w:w="1439" w:type="dxa"/>
          </w:tcPr>
          <w:p w14:paraId="231FFABB" w14:textId="77777777" w:rsidR="00434B49" w:rsidRPr="00B059AC" w:rsidRDefault="00115DC8" w:rsidP="00D807DA">
            <w:pPr>
              <w:spacing w:before="204"/>
              <w:ind w:right="201"/>
              <w:rPr>
                <w:rFonts w:asciiTheme="majorHAnsi" w:hAnsiTheme="majorHAnsi" w:cstheme="majorHAnsi"/>
                <w:lang w:val="en-GB"/>
              </w:rPr>
            </w:pPr>
            <w:r w:rsidRPr="00B059AC">
              <w:rPr>
                <w:rFonts w:asciiTheme="majorHAnsi" w:hAnsiTheme="majorHAnsi" w:cstheme="majorHAnsi"/>
                <w:lang w:val="en-GB"/>
              </w:rPr>
              <w:t>11</w:t>
            </w:r>
          </w:p>
        </w:tc>
      </w:tr>
      <w:tr w:rsidR="00434B49" w:rsidRPr="00B059AC" w14:paraId="33DB2994" w14:textId="77777777" w:rsidTr="00D807DA">
        <w:tc>
          <w:tcPr>
            <w:tcW w:w="1680" w:type="dxa"/>
          </w:tcPr>
          <w:p w14:paraId="39FCAD77" w14:textId="77777777" w:rsidR="00434B49" w:rsidRPr="00B059AC" w:rsidRDefault="00501C2E" w:rsidP="00D807DA">
            <w:pPr>
              <w:spacing w:before="204"/>
              <w:ind w:right="201"/>
              <w:rPr>
                <w:rFonts w:asciiTheme="majorHAnsi" w:hAnsiTheme="majorHAnsi" w:cstheme="majorHAnsi"/>
                <w:lang w:val="en-GB"/>
              </w:rPr>
            </w:pPr>
            <w:r w:rsidRPr="00B059AC">
              <w:rPr>
                <w:rFonts w:asciiTheme="majorHAnsi" w:hAnsiTheme="majorHAnsi" w:cstheme="majorHAnsi"/>
                <w:lang w:val="en-GB"/>
              </w:rPr>
              <w:t>10.</w:t>
            </w:r>
          </w:p>
        </w:tc>
        <w:tc>
          <w:tcPr>
            <w:tcW w:w="5803" w:type="dxa"/>
          </w:tcPr>
          <w:p w14:paraId="2D9775DD" w14:textId="77777777" w:rsidR="00434B49" w:rsidRPr="00B059AC" w:rsidRDefault="00434B49" w:rsidP="00D807DA">
            <w:pPr>
              <w:spacing w:before="204"/>
              <w:ind w:right="201"/>
              <w:rPr>
                <w:rFonts w:asciiTheme="majorHAnsi" w:hAnsiTheme="majorHAnsi" w:cstheme="majorHAnsi"/>
                <w:lang w:val="en-GB"/>
              </w:rPr>
            </w:pPr>
            <w:r w:rsidRPr="00B059AC">
              <w:rPr>
                <w:rFonts w:asciiTheme="majorHAnsi" w:hAnsiTheme="majorHAnsi" w:cstheme="majorHAnsi"/>
                <w:lang w:val="en-GB"/>
              </w:rPr>
              <w:t>Liability and indemnity</w:t>
            </w:r>
          </w:p>
        </w:tc>
        <w:tc>
          <w:tcPr>
            <w:tcW w:w="1439" w:type="dxa"/>
          </w:tcPr>
          <w:p w14:paraId="26916BA4" w14:textId="2AC80728" w:rsidR="00434B49" w:rsidRPr="00B059AC" w:rsidRDefault="00F068AC" w:rsidP="00D807DA">
            <w:pPr>
              <w:spacing w:before="204"/>
              <w:ind w:right="201"/>
              <w:rPr>
                <w:rFonts w:asciiTheme="majorHAnsi" w:hAnsiTheme="majorHAnsi" w:cstheme="majorHAnsi"/>
                <w:lang w:val="en-GB"/>
              </w:rPr>
            </w:pPr>
            <w:r>
              <w:rPr>
                <w:rFonts w:asciiTheme="majorHAnsi" w:hAnsiTheme="majorHAnsi" w:cstheme="majorHAnsi"/>
                <w:lang w:val="en-GB"/>
              </w:rPr>
              <w:t>12</w:t>
            </w:r>
          </w:p>
        </w:tc>
      </w:tr>
      <w:tr w:rsidR="00434B49" w:rsidRPr="00B059AC" w14:paraId="72D58C78" w14:textId="77777777" w:rsidTr="00D807DA">
        <w:tc>
          <w:tcPr>
            <w:tcW w:w="1680" w:type="dxa"/>
          </w:tcPr>
          <w:p w14:paraId="79D6D2AD" w14:textId="77777777" w:rsidR="00434B49" w:rsidRPr="00B059AC" w:rsidRDefault="00501C2E" w:rsidP="00D807DA">
            <w:pPr>
              <w:spacing w:before="204"/>
              <w:ind w:right="201"/>
              <w:rPr>
                <w:rFonts w:asciiTheme="majorHAnsi" w:hAnsiTheme="majorHAnsi" w:cstheme="majorHAnsi"/>
                <w:lang w:val="en-GB"/>
              </w:rPr>
            </w:pPr>
            <w:r w:rsidRPr="00B059AC">
              <w:rPr>
                <w:rFonts w:asciiTheme="majorHAnsi" w:hAnsiTheme="majorHAnsi" w:cstheme="majorHAnsi"/>
                <w:lang w:val="en-GB"/>
              </w:rPr>
              <w:t>11.</w:t>
            </w:r>
          </w:p>
        </w:tc>
        <w:tc>
          <w:tcPr>
            <w:tcW w:w="5803" w:type="dxa"/>
          </w:tcPr>
          <w:p w14:paraId="415D34BA" w14:textId="77777777" w:rsidR="00434B49" w:rsidRPr="00B059AC" w:rsidRDefault="00434B49" w:rsidP="00D807DA">
            <w:pPr>
              <w:spacing w:before="204"/>
              <w:ind w:right="201"/>
              <w:rPr>
                <w:rFonts w:asciiTheme="majorHAnsi" w:hAnsiTheme="majorHAnsi" w:cstheme="majorHAnsi"/>
                <w:lang w:val="en-GB"/>
              </w:rPr>
            </w:pPr>
            <w:r w:rsidRPr="00B059AC">
              <w:rPr>
                <w:rFonts w:asciiTheme="majorHAnsi" w:hAnsiTheme="majorHAnsi" w:cstheme="majorHAnsi"/>
                <w:lang w:val="en-GB"/>
              </w:rPr>
              <w:t>Complaints</w:t>
            </w:r>
          </w:p>
        </w:tc>
        <w:tc>
          <w:tcPr>
            <w:tcW w:w="1439" w:type="dxa"/>
          </w:tcPr>
          <w:p w14:paraId="2FBCA368" w14:textId="3819DDC2" w:rsidR="00434B49" w:rsidRPr="00B059AC" w:rsidRDefault="00115DC8" w:rsidP="00D807DA">
            <w:pPr>
              <w:spacing w:before="204"/>
              <w:ind w:right="201"/>
              <w:rPr>
                <w:rFonts w:asciiTheme="majorHAnsi" w:hAnsiTheme="majorHAnsi" w:cstheme="majorHAnsi"/>
                <w:lang w:val="en-GB"/>
              </w:rPr>
            </w:pPr>
            <w:r w:rsidRPr="00B059AC">
              <w:rPr>
                <w:rFonts w:asciiTheme="majorHAnsi" w:hAnsiTheme="majorHAnsi" w:cstheme="majorHAnsi"/>
                <w:lang w:val="en-GB"/>
              </w:rPr>
              <w:t>1</w:t>
            </w:r>
            <w:r w:rsidR="00F068AC">
              <w:rPr>
                <w:rFonts w:asciiTheme="majorHAnsi" w:hAnsiTheme="majorHAnsi" w:cstheme="majorHAnsi"/>
                <w:lang w:val="en-GB"/>
              </w:rPr>
              <w:t>2</w:t>
            </w:r>
          </w:p>
        </w:tc>
      </w:tr>
      <w:tr w:rsidR="00115DC8" w:rsidRPr="00B059AC" w14:paraId="472C1D9E" w14:textId="77777777" w:rsidTr="00D807DA">
        <w:tc>
          <w:tcPr>
            <w:tcW w:w="1680" w:type="dxa"/>
          </w:tcPr>
          <w:p w14:paraId="057AC092" w14:textId="77777777" w:rsidR="00115DC8" w:rsidRPr="00B059AC" w:rsidRDefault="00115DC8" w:rsidP="00D807DA">
            <w:pPr>
              <w:spacing w:before="204"/>
              <w:ind w:right="201"/>
              <w:rPr>
                <w:rFonts w:asciiTheme="majorHAnsi" w:hAnsiTheme="majorHAnsi" w:cstheme="majorHAnsi"/>
                <w:lang w:val="en-GB"/>
              </w:rPr>
            </w:pPr>
          </w:p>
        </w:tc>
        <w:tc>
          <w:tcPr>
            <w:tcW w:w="5803" w:type="dxa"/>
          </w:tcPr>
          <w:p w14:paraId="513A66F2" w14:textId="77777777" w:rsidR="00115DC8" w:rsidRPr="00B059AC" w:rsidRDefault="00115DC8" w:rsidP="00D807DA">
            <w:pPr>
              <w:spacing w:before="204"/>
              <w:ind w:right="201"/>
              <w:rPr>
                <w:rFonts w:asciiTheme="majorHAnsi" w:hAnsiTheme="majorHAnsi" w:cstheme="majorHAnsi"/>
                <w:lang w:val="en-GB"/>
              </w:rPr>
            </w:pPr>
            <w:r w:rsidRPr="00B059AC">
              <w:rPr>
                <w:rFonts w:asciiTheme="majorHAnsi" w:hAnsiTheme="majorHAnsi" w:cstheme="majorHAnsi"/>
                <w:lang w:val="en-GB"/>
              </w:rPr>
              <w:t>Appendix</w:t>
            </w:r>
          </w:p>
        </w:tc>
        <w:tc>
          <w:tcPr>
            <w:tcW w:w="1439" w:type="dxa"/>
          </w:tcPr>
          <w:p w14:paraId="488C3DD0" w14:textId="77777777" w:rsidR="00115DC8" w:rsidRPr="00B059AC" w:rsidRDefault="00115DC8" w:rsidP="00D807DA">
            <w:pPr>
              <w:spacing w:before="204"/>
              <w:ind w:right="201"/>
              <w:rPr>
                <w:rFonts w:asciiTheme="majorHAnsi" w:hAnsiTheme="majorHAnsi" w:cstheme="majorHAnsi"/>
                <w:lang w:val="en-GB"/>
              </w:rPr>
            </w:pPr>
            <w:r w:rsidRPr="00B059AC">
              <w:rPr>
                <w:rFonts w:asciiTheme="majorHAnsi" w:hAnsiTheme="majorHAnsi" w:cstheme="majorHAnsi"/>
                <w:lang w:val="en-GB"/>
              </w:rPr>
              <w:t>13</w:t>
            </w:r>
          </w:p>
        </w:tc>
      </w:tr>
    </w:tbl>
    <w:p w14:paraId="02791410" w14:textId="77777777" w:rsidR="008618F5" w:rsidRPr="009D1CEB" w:rsidRDefault="008618F5">
      <w:pPr>
        <w:pStyle w:val="Normal1"/>
        <w:tabs>
          <w:tab w:val="left" w:pos="851"/>
        </w:tabs>
        <w:spacing w:before="126"/>
        <w:ind w:left="709"/>
        <w:jc w:val="both"/>
        <w:rPr>
          <w:rFonts w:asciiTheme="majorHAnsi" w:hAnsiTheme="majorHAnsi" w:cstheme="majorHAnsi"/>
          <w:color w:val="000000"/>
          <w:lang w:val="en-GB"/>
        </w:rPr>
      </w:pPr>
    </w:p>
    <w:p w14:paraId="7A035F3C" w14:textId="77777777" w:rsidR="00434B49" w:rsidRPr="009D1CEB" w:rsidRDefault="00434B49">
      <w:pPr>
        <w:pStyle w:val="Normal1"/>
        <w:tabs>
          <w:tab w:val="left" w:pos="851"/>
        </w:tabs>
        <w:spacing w:before="126"/>
        <w:ind w:left="709"/>
        <w:jc w:val="both"/>
        <w:rPr>
          <w:rFonts w:asciiTheme="majorHAnsi" w:hAnsiTheme="majorHAnsi" w:cstheme="majorHAnsi"/>
          <w:color w:val="000000"/>
          <w:lang w:val="en-GB"/>
        </w:rPr>
      </w:pPr>
    </w:p>
    <w:p w14:paraId="6E696E31" w14:textId="77777777" w:rsidR="00434B49" w:rsidRPr="009D1CEB" w:rsidRDefault="00434B49">
      <w:pPr>
        <w:pStyle w:val="Normal1"/>
        <w:tabs>
          <w:tab w:val="left" w:pos="851"/>
        </w:tabs>
        <w:spacing w:before="126"/>
        <w:ind w:left="709"/>
        <w:jc w:val="both"/>
        <w:rPr>
          <w:rFonts w:asciiTheme="majorHAnsi" w:hAnsiTheme="majorHAnsi" w:cstheme="majorHAnsi"/>
          <w:color w:val="000000"/>
          <w:lang w:val="en-GB"/>
        </w:rPr>
      </w:pPr>
    </w:p>
    <w:p w14:paraId="5DB54636" w14:textId="77777777" w:rsidR="00434B49" w:rsidRPr="009D1CEB" w:rsidRDefault="00434B49">
      <w:pPr>
        <w:pStyle w:val="Normal1"/>
        <w:tabs>
          <w:tab w:val="left" w:pos="851"/>
        </w:tabs>
        <w:spacing w:before="126"/>
        <w:ind w:left="709"/>
        <w:jc w:val="both"/>
        <w:rPr>
          <w:rFonts w:asciiTheme="majorHAnsi" w:hAnsiTheme="majorHAnsi" w:cstheme="majorHAnsi"/>
          <w:color w:val="000000"/>
          <w:lang w:val="en-GB"/>
        </w:rPr>
      </w:pPr>
    </w:p>
    <w:p w14:paraId="0E535B90" w14:textId="77777777" w:rsidR="00434B49" w:rsidRPr="009D1CEB" w:rsidRDefault="00434B49">
      <w:pPr>
        <w:pStyle w:val="Normal1"/>
        <w:tabs>
          <w:tab w:val="left" w:pos="851"/>
        </w:tabs>
        <w:spacing w:before="126"/>
        <w:ind w:left="709"/>
        <w:jc w:val="both"/>
        <w:rPr>
          <w:rFonts w:asciiTheme="majorHAnsi" w:hAnsiTheme="majorHAnsi" w:cstheme="majorHAnsi"/>
          <w:color w:val="000000"/>
          <w:lang w:val="en-GB"/>
        </w:rPr>
      </w:pPr>
    </w:p>
    <w:p w14:paraId="2EEC63E7" w14:textId="77777777" w:rsidR="00434B49" w:rsidRPr="009D1CEB" w:rsidRDefault="00434B49">
      <w:pPr>
        <w:pStyle w:val="Normal1"/>
        <w:tabs>
          <w:tab w:val="left" w:pos="851"/>
        </w:tabs>
        <w:spacing w:before="126"/>
        <w:ind w:left="709"/>
        <w:jc w:val="both"/>
        <w:rPr>
          <w:rFonts w:asciiTheme="majorHAnsi" w:hAnsiTheme="majorHAnsi" w:cstheme="majorHAnsi"/>
          <w:color w:val="000000"/>
          <w:lang w:val="en-GB"/>
        </w:rPr>
      </w:pPr>
    </w:p>
    <w:p w14:paraId="3DC15E6C" w14:textId="77777777" w:rsidR="00434B49" w:rsidRPr="009D1CEB" w:rsidRDefault="00434B49">
      <w:pPr>
        <w:pStyle w:val="Normal1"/>
        <w:tabs>
          <w:tab w:val="left" w:pos="851"/>
        </w:tabs>
        <w:spacing w:before="126"/>
        <w:ind w:left="709"/>
        <w:jc w:val="both"/>
        <w:rPr>
          <w:rFonts w:asciiTheme="majorHAnsi" w:hAnsiTheme="majorHAnsi" w:cstheme="majorHAnsi"/>
          <w:color w:val="000000"/>
          <w:lang w:val="en-GB"/>
        </w:rPr>
      </w:pPr>
    </w:p>
    <w:p w14:paraId="3E503658" w14:textId="77777777" w:rsidR="00434B49" w:rsidRPr="009D1CEB" w:rsidRDefault="00434B49">
      <w:pPr>
        <w:pStyle w:val="Normal1"/>
        <w:tabs>
          <w:tab w:val="left" w:pos="851"/>
        </w:tabs>
        <w:spacing w:before="126"/>
        <w:ind w:left="709"/>
        <w:jc w:val="both"/>
        <w:rPr>
          <w:rFonts w:asciiTheme="majorHAnsi" w:hAnsiTheme="majorHAnsi" w:cstheme="majorHAnsi"/>
          <w:color w:val="000000"/>
          <w:lang w:val="en-GB"/>
        </w:rPr>
      </w:pPr>
    </w:p>
    <w:p w14:paraId="26419108" w14:textId="77777777" w:rsidR="00434B49" w:rsidRPr="009D1CEB" w:rsidRDefault="00434B49">
      <w:pPr>
        <w:pStyle w:val="Normal1"/>
        <w:tabs>
          <w:tab w:val="left" w:pos="851"/>
        </w:tabs>
        <w:spacing w:before="126"/>
        <w:ind w:left="709"/>
        <w:jc w:val="both"/>
        <w:rPr>
          <w:rFonts w:asciiTheme="majorHAnsi" w:hAnsiTheme="majorHAnsi" w:cstheme="majorHAnsi"/>
          <w:color w:val="000000"/>
          <w:lang w:val="en-GB"/>
        </w:rPr>
      </w:pPr>
    </w:p>
    <w:p w14:paraId="3C65A930" w14:textId="77777777" w:rsidR="00434B49" w:rsidRPr="009D1CEB" w:rsidRDefault="00434B49">
      <w:pPr>
        <w:pStyle w:val="Normal1"/>
        <w:tabs>
          <w:tab w:val="left" w:pos="851"/>
        </w:tabs>
        <w:spacing w:before="126"/>
        <w:ind w:left="709"/>
        <w:jc w:val="both"/>
        <w:rPr>
          <w:rFonts w:asciiTheme="majorHAnsi" w:hAnsiTheme="majorHAnsi" w:cstheme="majorHAnsi"/>
          <w:color w:val="000000"/>
          <w:lang w:val="en-GB"/>
        </w:rPr>
      </w:pPr>
    </w:p>
    <w:p w14:paraId="231862A4" w14:textId="77777777" w:rsidR="00434B49" w:rsidRPr="009D1CEB" w:rsidRDefault="00434B49">
      <w:pPr>
        <w:pStyle w:val="Normal1"/>
        <w:tabs>
          <w:tab w:val="left" w:pos="851"/>
        </w:tabs>
        <w:spacing w:before="126"/>
        <w:ind w:left="709"/>
        <w:jc w:val="both"/>
        <w:rPr>
          <w:rFonts w:asciiTheme="majorHAnsi" w:hAnsiTheme="majorHAnsi" w:cstheme="majorHAnsi"/>
          <w:color w:val="000000"/>
          <w:lang w:val="en-GB"/>
        </w:rPr>
      </w:pPr>
    </w:p>
    <w:p w14:paraId="798CFD00" w14:textId="77777777" w:rsidR="00434B49" w:rsidRPr="009D1CEB" w:rsidRDefault="00434B49">
      <w:pPr>
        <w:pStyle w:val="Normal1"/>
        <w:tabs>
          <w:tab w:val="left" w:pos="851"/>
        </w:tabs>
        <w:spacing w:before="126"/>
        <w:ind w:left="709"/>
        <w:jc w:val="both"/>
        <w:rPr>
          <w:rFonts w:asciiTheme="majorHAnsi" w:hAnsiTheme="majorHAnsi" w:cstheme="majorHAnsi"/>
          <w:color w:val="000000"/>
          <w:lang w:val="en-GB"/>
        </w:rPr>
      </w:pPr>
    </w:p>
    <w:p w14:paraId="30D2D785" w14:textId="77777777" w:rsidR="00434B49" w:rsidRPr="009D1CEB" w:rsidRDefault="00434B49">
      <w:pPr>
        <w:pStyle w:val="Normal1"/>
        <w:tabs>
          <w:tab w:val="left" w:pos="851"/>
        </w:tabs>
        <w:spacing w:before="126"/>
        <w:ind w:left="709"/>
        <w:jc w:val="both"/>
        <w:rPr>
          <w:rFonts w:asciiTheme="majorHAnsi" w:hAnsiTheme="majorHAnsi" w:cstheme="majorHAnsi"/>
          <w:color w:val="000000"/>
          <w:lang w:val="en-GB"/>
        </w:rPr>
      </w:pPr>
    </w:p>
    <w:p w14:paraId="23A2E029" w14:textId="77777777" w:rsidR="00434B49" w:rsidRPr="009D1CEB" w:rsidRDefault="00434B49">
      <w:pPr>
        <w:pStyle w:val="Normal1"/>
        <w:tabs>
          <w:tab w:val="left" w:pos="851"/>
        </w:tabs>
        <w:spacing w:before="126"/>
        <w:ind w:left="709"/>
        <w:jc w:val="both"/>
        <w:rPr>
          <w:rFonts w:asciiTheme="majorHAnsi" w:hAnsiTheme="majorHAnsi" w:cstheme="majorHAnsi"/>
          <w:color w:val="000000"/>
          <w:lang w:val="en-GB"/>
        </w:rPr>
      </w:pPr>
    </w:p>
    <w:p w14:paraId="3A7E4C60" w14:textId="77777777" w:rsidR="00434B49" w:rsidRPr="009D1CEB" w:rsidRDefault="00434B49">
      <w:pPr>
        <w:pStyle w:val="Normal1"/>
        <w:tabs>
          <w:tab w:val="left" w:pos="851"/>
        </w:tabs>
        <w:spacing w:before="126"/>
        <w:ind w:left="709"/>
        <w:jc w:val="both"/>
        <w:rPr>
          <w:rFonts w:asciiTheme="majorHAnsi" w:hAnsiTheme="majorHAnsi" w:cstheme="majorHAnsi"/>
          <w:color w:val="000000"/>
          <w:lang w:val="en-GB"/>
        </w:rPr>
      </w:pPr>
    </w:p>
    <w:p w14:paraId="5FDE6345" w14:textId="51CB5FA3" w:rsidR="00434B49" w:rsidRPr="009D1CEB" w:rsidRDefault="00E2304A" w:rsidP="00E2304A">
      <w:pPr>
        <w:pStyle w:val="Normal1"/>
        <w:tabs>
          <w:tab w:val="left" w:pos="851"/>
        </w:tabs>
        <w:spacing w:before="126"/>
        <w:jc w:val="both"/>
        <w:rPr>
          <w:rFonts w:asciiTheme="majorHAnsi" w:hAnsiTheme="majorHAnsi" w:cstheme="majorHAnsi"/>
          <w:color w:val="000000"/>
          <w:lang w:val="en-GB"/>
        </w:rPr>
      </w:pPr>
      <w:r>
        <w:rPr>
          <w:rFonts w:asciiTheme="majorHAnsi" w:hAnsiTheme="majorHAnsi" w:cstheme="majorHAnsi"/>
          <w:color w:val="000000"/>
          <w:lang w:val="en-GB"/>
        </w:rPr>
        <w:br/>
      </w:r>
    </w:p>
    <w:p w14:paraId="71933397" w14:textId="06CED8E4" w:rsidR="00434B49" w:rsidRDefault="00434B49">
      <w:pPr>
        <w:pStyle w:val="Normal1"/>
        <w:tabs>
          <w:tab w:val="left" w:pos="851"/>
        </w:tabs>
        <w:spacing w:before="126"/>
        <w:ind w:left="709"/>
        <w:jc w:val="both"/>
        <w:rPr>
          <w:rFonts w:asciiTheme="majorHAnsi" w:hAnsiTheme="majorHAnsi" w:cstheme="majorHAnsi"/>
          <w:color w:val="000000"/>
          <w:lang w:val="en-GB"/>
        </w:rPr>
      </w:pPr>
    </w:p>
    <w:p w14:paraId="48635F72" w14:textId="77777777" w:rsidR="00C14FD8" w:rsidRPr="009D1CEB" w:rsidRDefault="00C14FD8">
      <w:pPr>
        <w:pStyle w:val="Normal1"/>
        <w:tabs>
          <w:tab w:val="left" w:pos="851"/>
        </w:tabs>
        <w:spacing w:before="126"/>
        <w:ind w:left="709"/>
        <w:jc w:val="both"/>
        <w:rPr>
          <w:rFonts w:asciiTheme="majorHAnsi" w:hAnsiTheme="majorHAnsi" w:cstheme="majorHAnsi"/>
          <w:color w:val="000000"/>
          <w:lang w:val="en-GB"/>
        </w:rPr>
      </w:pPr>
    </w:p>
    <w:p w14:paraId="27D5B120" w14:textId="77777777" w:rsidR="00501C2E" w:rsidRPr="00B059AC" w:rsidRDefault="00501C2E">
      <w:pPr>
        <w:pStyle w:val="Normal1"/>
        <w:tabs>
          <w:tab w:val="left" w:pos="851"/>
        </w:tabs>
        <w:spacing w:before="126"/>
        <w:ind w:left="709"/>
        <w:jc w:val="both"/>
        <w:rPr>
          <w:rFonts w:asciiTheme="majorHAnsi" w:hAnsiTheme="majorHAnsi" w:cstheme="majorHAnsi"/>
          <w:color w:val="000000"/>
          <w:lang w:val="en-GB"/>
        </w:rPr>
      </w:pPr>
    </w:p>
    <w:p w14:paraId="4BF8E281" w14:textId="77777777" w:rsidR="00434B49" w:rsidRPr="00B059AC" w:rsidRDefault="00434B49" w:rsidP="002D2AC2">
      <w:pPr>
        <w:pStyle w:val="Heading1"/>
        <w:numPr>
          <w:ilvl w:val="0"/>
          <w:numId w:val="26"/>
        </w:numPr>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Aims</w:t>
      </w:r>
    </w:p>
    <w:p w14:paraId="26164C73" w14:textId="77777777" w:rsidR="009D1CEB" w:rsidRPr="00B059AC" w:rsidRDefault="009D1CEB" w:rsidP="009D1CEB">
      <w:pPr>
        <w:pStyle w:val="Normal1"/>
        <w:rPr>
          <w:rFonts w:asciiTheme="majorHAnsi" w:hAnsiTheme="majorHAnsi" w:cstheme="majorHAnsi"/>
          <w:lang w:val="en-GB"/>
        </w:rPr>
      </w:pPr>
    </w:p>
    <w:p w14:paraId="407FAC99" w14:textId="77777777" w:rsidR="008759AC" w:rsidRPr="00B059AC" w:rsidRDefault="0082733A" w:rsidP="002D2AC2">
      <w:pPr>
        <w:pStyle w:val="NormalWeb"/>
        <w:spacing w:before="0" w:beforeAutospacing="0" w:after="0" w:afterAutospacing="0"/>
        <w:ind w:left="720"/>
        <w:rPr>
          <w:rFonts w:asciiTheme="majorHAnsi" w:hAnsiTheme="majorHAnsi" w:cstheme="majorHAnsi"/>
          <w:sz w:val="24"/>
          <w:szCs w:val="24"/>
        </w:rPr>
      </w:pPr>
      <w:r w:rsidRPr="00B059AC">
        <w:rPr>
          <w:rFonts w:asciiTheme="majorHAnsi" w:hAnsiTheme="majorHAnsi" w:cstheme="majorHAnsi"/>
          <w:sz w:val="24"/>
          <w:szCs w:val="24"/>
        </w:rPr>
        <w:t xml:space="preserve">Peterborough Diocese Education Trust (the Trust) </w:t>
      </w:r>
      <w:r w:rsidR="00464FD5" w:rsidRPr="00B059AC">
        <w:rPr>
          <w:rFonts w:asciiTheme="majorHAnsi" w:hAnsiTheme="majorHAnsi" w:cstheme="majorHAnsi"/>
          <w:sz w:val="24"/>
          <w:szCs w:val="24"/>
        </w:rPr>
        <w:t>is committed to providing</w:t>
      </w:r>
      <w:r w:rsidR="008759AC" w:rsidRPr="00B059AC">
        <w:rPr>
          <w:rFonts w:asciiTheme="majorHAnsi" w:hAnsiTheme="majorHAnsi" w:cstheme="majorHAnsi"/>
          <w:sz w:val="24"/>
          <w:szCs w:val="24"/>
        </w:rPr>
        <w:t xml:space="preserve"> all</w:t>
      </w:r>
      <w:r w:rsidR="00464FD5" w:rsidRPr="00B059AC">
        <w:rPr>
          <w:rFonts w:asciiTheme="majorHAnsi" w:hAnsiTheme="majorHAnsi" w:cstheme="majorHAnsi"/>
          <w:sz w:val="24"/>
          <w:szCs w:val="24"/>
        </w:rPr>
        <w:t xml:space="preserve"> pupils with a </w:t>
      </w:r>
      <w:proofErr w:type="gramStart"/>
      <w:r w:rsidR="00464FD5" w:rsidRPr="00B059AC">
        <w:rPr>
          <w:rFonts w:asciiTheme="majorHAnsi" w:hAnsiTheme="majorHAnsi" w:cstheme="majorHAnsi"/>
          <w:sz w:val="24"/>
          <w:szCs w:val="24"/>
        </w:rPr>
        <w:t>high quality</w:t>
      </w:r>
      <w:proofErr w:type="gramEnd"/>
      <w:r w:rsidR="008759AC" w:rsidRPr="00B059AC">
        <w:rPr>
          <w:rFonts w:asciiTheme="majorHAnsi" w:hAnsiTheme="majorHAnsi" w:cstheme="majorHAnsi"/>
          <w:sz w:val="24"/>
          <w:szCs w:val="24"/>
        </w:rPr>
        <w:t xml:space="preserve"> education whatever their individual needs</w:t>
      </w:r>
      <w:r w:rsidR="00464FD5" w:rsidRPr="00B059AC">
        <w:rPr>
          <w:rFonts w:asciiTheme="majorHAnsi" w:hAnsiTheme="majorHAnsi" w:cstheme="majorHAnsi"/>
          <w:sz w:val="24"/>
          <w:szCs w:val="24"/>
        </w:rPr>
        <w:t>.</w:t>
      </w:r>
      <w:r w:rsidR="002D2AC2" w:rsidRPr="00B059AC">
        <w:rPr>
          <w:rFonts w:asciiTheme="majorHAnsi" w:hAnsiTheme="majorHAnsi" w:cstheme="majorHAnsi"/>
          <w:sz w:val="24"/>
          <w:szCs w:val="24"/>
        </w:rPr>
        <w:t xml:space="preserve"> </w:t>
      </w:r>
      <w:r w:rsidR="00464FD5" w:rsidRPr="00B059AC">
        <w:rPr>
          <w:rFonts w:asciiTheme="majorHAnsi" w:hAnsiTheme="majorHAnsi" w:cstheme="majorHAnsi"/>
          <w:sz w:val="24"/>
          <w:szCs w:val="24"/>
        </w:rPr>
        <w:t xml:space="preserve"> </w:t>
      </w:r>
      <w:r w:rsidR="004D49CC" w:rsidRPr="00B059AC">
        <w:rPr>
          <w:rFonts w:asciiTheme="majorHAnsi" w:hAnsiTheme="majorHAnsi" w:cstheme="majorHAnsi"/>
          <w:sz w:val="24"/>
          <w:szCs w:val="24"/>
        </w:rPr>
        <w:t>In line with statutory requirements, we have</w:t>
      </w:r>
      <w:r w:rsidR="00C54B9E" w:rsidRPr="00B059AC">
        <w:rPr>
          <w:rFonts w:asciiTheme="majorHAnsi" w:hAnsiTheme="majorHAnsi" w:cstheme="majorHAnsi"/>
          <w:sz w:val="24"/>
          <w:szCs w:val="24"/>
        </w:rPr>
        <w:t xml:space="preserve"> a responsibility to ensure that all </w:t>
      </w:r>
      <w:r w:rsidR="001D3CA4" w:rsidRPr="00B059AC">
        <w:rPr>
          <w:rFonts w:asciiTheme="majorHAnsi" w:hAnsiTheme="majorHAnsi" w:cstheme="majorHAnsi"/>
          <w:sz w:val="24"/>
          <w:szCs w:val="24"/>
        </w:rPr>
        <w:t>pupils with</w:t>
      </w:r>
      <w:r w:rsidR="00C54B9E" w:rsidRPr="00B059AC">
        <w:rPr>
          <w:rFonts w:asciiTheme="majorHAnsi" w:hAnsiTheme="majorHAnsi" w:cstheme="majorHAnsi"/>
          <w:sz w:val="24"/>
          <w:szCs w:val="24"/>
        </w:rPr>
        <w:t xml:space="preserve"> medical condition</w:t>
      </w:r>
      <w:r w:rsidR="004D49CC" w:rsidRPr="00B059AC">
        <w:rPr>
          <w:rFonts w:asciiTheme="majorHAnsi" w:hAnsiTheme="majorHAnsi" w:cstheme="majorHAnsi"/>
          <w:sz w:val="24"/>
          <w:szCs w:val="24"/>
        </w:rPr>
        <w:t xml:space="preserve">s </w:t>
      </w:r>
      <w:r w:rsidR="00C54B9E" w:rsidRPr="00B059AC">
        <w:rPr>
          <w:rFonts w:asciiTheme="majorHAnsi" w:hAnsiTheme="majorHAnsi" w:cstheme="majorHAnsi"/>
          <w:sz w:val="24"/>
          <w:szCs w:val="24"/>
        </w:rPr>
        <w:t xml:space="preserve">are properly supported in </w:t>
      </w:r>
      <w:r w:rsidRPr="00B059AC">
        <w:rPr>
          <w:rFonts w:asciiTheme="majorHAnsi" w:hAnsiTheme="majorHAnsi" w:cstheme="majorHAnsi"/>
          <w:sz w:val="24"/>
          <w:szCs w:val="24"/>
        </w:rPr>
        <w:t>our academies</w:t>
      </w:r>
      <w:r w:rsidR="00C54B9E" w:rsidRPr="00B059AC">
        <w:rPr>
          <w:rFonts w:asciiTheme="majorHAnsi" w:hAnsiTheme="majorHAnsi" w:cstheme="majorHAnsi"/>
          <w:sz w:val="24"/>
          <w:szCs w:val="24"/>
        </w:rPr>
        <w:t xml:space="preserve"> so that they can play a full and active role in </w:t>
      </w:r>
      <w:r w:rsidRPr="00B059AC">
        <w:rPr>
          <w:rFonts w:asciiTheme="majorHAnsi" w:hAnsiTheme="majorHAnsi" w:cstheme="majorHAnsi"/>
          <w:sz w:val="24"/>
          <w:szCs w:val="24"/>
        </w:rPr>
        <w:t>academy</w:t>
      </w:r>
      <w:r w:rsidR="00C54B9E" w:rsidRPr="00B059AC">
        <w:rPr>
          <w:rFonts w:asciiTheme="majorHAnsi" w:hAnsiTheme="majorHAnsi" w:cstheme="majorHAnsi"/>
          <w:sz w:val="24"/>
          <w:szCs w:val="24"/>
        </w:rPr>
        <w:t xml:space="preserve"> life, remain healthy and achieve their academic potential. </w:t>
      </w:r>
      <w:r w:rsidR="002D2AC2" w:rsidRPr="00B059AC">
        <w:rPr>
          <w:rFonts w:asciiTheme="majorHAnsi" w:hAnsiTheme="majorHAnsi" w:cstheme="majorHAnsi"/>
          <w:sz w:val="24"/>
          <w:szCs w:val="24"/>
        </w:rPr>
        <w:t xml:space="preserve"> </w:t>
      </w:r>
      <w:r w:rsidR="00434B49" w:rsidRPr="00B059AC">
        <w:rPr>
          <w:rFonts w:asciiTheme="majorHAnsi" w:hAnsiTheme="majorHAnsi" w:cstheme="majorHAnsi"/>
          <w:sz w:val="24"/>
          <w:szCs w:val="24"/>
        </w:rPr>
        <w:t>This policy aims to ensure that:</w:t>
      </w:r>
    </w:p>
    <w:p w14:paraId="7D0D34BB" w14:textId="77777777" w:rsidR="002D2AC2" w:rsidRPr="00B059AC" w:rsidRDefault="002D2AC2" w:rsidP="002D2AC2">
      <w:pPr>
        <w:pStyle w:val="NormalWeb"/>
        <w:spacing w:before="0" w:beforeAutospacing="0" w:after="0" w:afterAutospacing="0"/>
        <w:ind w:left="720"/>
        <w:rPr>
          <w:rFonts w:asciiTheme="majorHAnsi" w:hAnsiTheme="majorHAnsi" w:cstheme="majorHAnsi"/>
          <w:sz w:val="24"/>
          <w:szCs w:val="24"/>
        </w:rPr>
      </w:pPr>
    </w:p>
    <w:p w14:paraId="7EACF140" w14:textId="77777777" w:rsidR="008759AC" w:rsidRPr="00B059AC" w:rsidRDefault="00434B49" w:rsidP="002D2AC2">
      <w:pPr>
        <w:pStyle w:val="NormalWeb"/>
        <w:numPr>
          <w:ilvl w:val="0"/>
          <w:numId w:val="28"/>
        </w:numPr>
        <w:spacing w:before="0" w:beforeAutospacing="0" w:after="0" w:afterAutospacing="0"/>
        <w:ind w:left="1440" w:hanging="720"/>
        <w:rPr>
          <w:rFonts w:asciiTheme="majorHAnsi" w:hAnsiTheme="majorHAnsi" w:cstheme="majorHAnsi"/>
          <w:sz w:val="24"/>
          <w:szCs w:val="24"/>
        </w:rPr>
      </w:pPr>
      <w:r w:rsidRPr="00B059AC">
        <w:rPr>
          <w:rFonts w:asciiTheme="majorHAnsi" w:hAnsiTheme="majorHAnsi" w:cstheme="majorHAnsi"/>
          <w:sz w:val="24"/>
          <w:szCs w:val="24"/>
        </w:rPr>
        <w:t>Pupils, staff and parents</w:t>
      </w:r>
      <w:r w:rsidR="002D2AC2" w:rsidRPr="00B059AC">
        <w:rPr>
          <w:rFonts w:asciiTheme="majorHAnsi" w:hAnsiTheme="majorHAnsi" w:cstheme="majorHAnsi"/>
          <w:sz w:val="24"/>
          <w:szCs w:val="24"/>
        </w:rPr>
        <w:t xml:space="preserve"> </w:t>
      </w:r>
      <w:r w:rsidR="00D40719" w:rsidRPr="00B059AC">
        <w:rPr>
          <w:rFonts w:asciiTheme="majorHAnsi" w:hAnsiTheme="majorHAnsi" w:cstheme="majorHAnsi"/>
          <w:sz w:val="24"/>
          <w:szCs w:val="24"/>
        </w:rPr>
        <w:t>/</w:t>
      </w:r>
      <w:r w:rsidR="002D2AC2" w:rsidRPr="00B059AC">
        <w:rPr>
          <w:rFonts w:asciiTheme="majorHAnsi" w:hAnsiTheme="majorHAnsi" w:cstheme="majorHAnsi"/>
          <w:sz w:val="24"/>
          <w:szCs w:val="24"/>
        </w:rPr>
        <w:t xml:space="preserve"> </w:t>
      </w:r>
      <w:r w:rsidR="00D40719" w:rsidRPr="00B059AC">
        <w:rPr>
          <w:rFonts w:asciiTheme="majorHAnsi" w:hAnsiTheme="majorHAnsi" w:cstheme="majorHAnsi"/>
          <w:sz w:val="24"/>
          <w:szCs w:val="24"/>
        </w:rPr>
        <w:t>carers</w:t>
      </w:r>
      <w:r w:rsidRPr="00B059AC">
        <w:rPr>
          <w:rFonts w:asciiTheme="majorHAnsi" w:hAnsiTheme="majorHAnsi" w:cstheme="majorHAnsi"/>
          <w:sz w:val="24"/>
          <w:szCs w:val="24"/>
        </w:rPr>
        <w:t xml:space="preserve"> understand how </w:t>
      </w:r>
      <w:r w:rsidR="0082733A" w:rsidRPr="00B059AC">
        <w:rPr>
          <w:rFonts w:asciiTheme="majorHAnsi" w:hAnsiTheme="majorHAnsi" w:cstheme="majorHAnsi"/>
          <w:sz w:val="24"/>
          <w:szCs w:val="24"/>
        </w:rPr>
        <w:t>the academy</w:t>
      </w:r>
      <w:r w:rsidRPr="00B059AC">
        <w:rPr>
          <w:rFonts w:asciiTheme="majorHAnsi" w:hAnsiTheme="majorHAnsi" w:cstheme="majorHAnsi"/>
          <w:sz w:val="24"/>
          <w:szCs w:val="24"/>
        </w:rPr>
        <w:t xml:space="preserve"> will support pupils with medical conditions</w:t>
      </w:r>
      <w:r w:rsidR="002D2AC2" w:rsidRPr="00B059AC">
        <w:rPr>
          <w:rFonts w:asciiTheme="majorHAnsi" w:hAnsiTheme="majorHAnsi" w:cstheme="majorHAnsi"/>
          <w:sz w:val="24"/>
          <w:szCs w:val="24"/>
        </w:rPr>
        <w:t>.</w:t>
      </w:r>
    </w:p>
    <w:p w14:paraId="4BB02640" w14:textId="77777777" w:rsidR="008759AC" w:rsidRPr="00B059AC" w:rsidRDefault="00434B49" w:rsidP="002D2AC2">
      <w:pPr>
        <w:pStyle w:val="NormalWeb"/>
        <w:numPr>
          <w:ilvl w:val="0"/>
          <w:numId w:val="28"/>
        </w:numPr>
        <w:spacing w:before="0" w:beforeAutospacing="0" w:after="0" w:afterAutospacing="0"/>
        <w:ind w:left="1440" w:hanging="720"/>
        <w:rPr>
          <w:rFonts w:asciiTheme="majorHAnsi" w:hAnsiTheme="majorHAnsi" w:cstheme="majorHAnsi"/>
          <w:sz w:val="24"/>
          <w:szCs w:val="24"/>
        </w:rPr>
      </w:pPr>
      <w:r w:rsidRPr="00B059AC">
        <w:rPr>
          <w:rFonts w:asciiTheme="majorHAnsi" w:hAnsiTheme="majorHAnsi" w:cstheme="majorHAnsi"/>
          <w:sz w:val="24"/>
          <w:szCs w:val="24"/>
        </w:rPr>
        <w:t>Pupils with medical conditions are properly supported to allow them to access the same education as other pupils, including school trips and sporting activities.</w:t>
      </w:r>
    </w:p>
    <w:p w14:paraId="3FB844C9" w14:textId="77777777" w:rsidR="00434B49" w:rsidRPr="00B059AC" w:rsidRDefault="00434B49" w:rsidP="002D2AC2">
      <w:pPr>
        <w:pStyle w:val="NormalWeb"/>
        <w:numPr>
          <w:ilvl w:val="0"/>
          <w:numId w:val="28"/>
        </w:numPr>
        <w:spacing w:before="0" w:beforeAutospacing="0" w:after="0" w:afterAutospacing="0"/>
        <w:ind w:left="1440" w:hanging="720"/>
        <w:rPr>
          <w:rFonts w:asciiTheme="majorHAnsi" w:hAnsiTheme="majorHAnsi" w:cstheme="majorHAnsi"/>
          <w:sz w:val="24"/>
          <w:szCs w:val="24"/>
        </w:rPr>
      </w:pPr>
      <w:r w:rsidRPr="00B059AC">
        <w:rPr>
          <w:rFonts w:asciiTheme="majorHAnsi" w:eastAsia="Times New Roman" w:hAnsiTheme="majorHAnsi" w:cstheme="majorHAnsi"/>
          <w:color w:val="222222"/>
          <w:sz w:val="24"/>
          <w:szCs w:val="24"/>
        </w:rPr>
        <w:t xml:space="preserve">It is recognised that every </w:t>
      </w:r>
      <w:r w:rsidR="0082733A" w:rsidRPr="00B059AC">
        <w:rPr>
          <w:rFonts w:asciiTheme="majorHAnsi" w:eastAsia="Times New Roman" w:hAnsiTheme="majorHAnsi" w:cstheme="majorHAnsi"/>
          <w:color w:val="222222"/>
          <w:sz w:val="24"/>
          <w:szCs w:val="24"/>
        </w:rPr>
        <w:t>pupil</w:t>
      </w:r>
      <w:r w:rsidRPr="00B059AC">
        <w:rPr>
          <w:rFonts w:asciiTheme="majorHAnsi" w:eastAsia="Times New Roman" w:hAnsiTheme="majorHAnsi" w:cstheme="majorHAnsi"/>
          <w:color w:val="222222"/>
          <w:sz w:val="24"/>
          <w:szCs w:val="24"/>
        </w:rPr>
        <w:t xml:space="preserve"> with a medical condition is different and should be treated as an individual.</w:t>
      </w:r>
    </w:p>
    <w:p w14:paraId="1B339D33" w14:textId="77777777" w:rsidR="002D2AC2" w:rsidRPr="00B059AC" w:rsidRDefault="002D2AC2" w:rsidP="002D2AC2">
      <w:pPr>
        <w:widowControl/>
        <w:rPr>
          <w:rFonts w:asciiTheme="majorHAnsi" w:hAnsiTheme="majorHAnsi" w:cstheme="majorHAnsi"/>
          <w:sz w:val="24"/>
          <w:szCs w:val="24"/>
          <w:lang w:val="en-GB"/>
        </w:rPr>
      </w:pPr>
    </w:p>
    <w:p w14:paraId="262280A0" w14:textId="77777777" w:rsidR="00C24A83" w:rsidRPr="00B059AC" w:rsidRDefault="00C24A83" w:rsidP="002D2AC2">
      <w:pPr>
        <w:widowControl/>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This policy is based on the principle that all pupils are entitled to a </w:t>
      </w:r>
      <w:proofErr w:type="gramStart"/>
      <w:r w:rsidRPr="00B059AC">
        <w:rPr>
          <w:rFonts w:asciiTheme="majorHAnsi" w:hAnsiTheme="majorHAnsi" w:cstheme="majorHAnsi"/>
          <w:sz w:val="24"/>
          <w:szCs w:val="24"/>
          <w:lang w:val="en-GB"/>
        </w:rPr>
        <w:t>high quality</w:t>
      </w:r>
      <w:proofErr w:type="gramEnd"/>
      <w:r w:rsidRPr="00B059AC">
        <w:rPr>
          <w:rFonts w:asciiTheme="majorHAnsi" w:hAnsiTheme="majorHAnsi" w:cstheme="majorHAnsi"/>
          <w:sz w:val="24"/>
          <w:szCs w:val="24"/>
          <w:lang w:val="en-GB"/>
        </w:rPr>
        <w:t xml:space="preserve"> education</w:t>
      </w:r>
      <w:r w:rsidR="00F933E7" w:rsidRPr="00B059AC">
        <w:rPr>
          <w:rFonts w:asciiTheme="majorHAnsi" w:hAnsiTheme="majorHAnsi" w:cstheme="majorHAnsi"/>
          <w:sz w:val="24"/>
          <w:szCs w:val="24"/>
          <w:lang w:val="en-GB"/>
        </w:rPr>
        <w:t xml:space="preserve">, within </w:t>
      </w:r>
      <w:r w:rsidR="0082733A" w:rsidRPr="00B059AC">
        <w:rPr>
          <w:rFonts w:asciiTheme="majorHAnsi" w:hAnsiTheme="majorHAnsi" w:cstheme="majorHAnsi"/>
          <w:sz w:val="24"/>
          <w:szCs w:val="24"/>
          <w:lang w:val="en-GB"/>
        </w:rPr>
        <w:t>an academy</w:t>
      </w:r>
      <w:r w:rsidR="00F933E7" w:rsidRPr="00B059AC">
        <w:rPr>
          <w:rFonts w:asciiTheme="majorHAnsi" w:hAnsiTheme="majorHAnsi" w:cstheme="majorHAnsi"/>
          <w:sz w:val="24"/>
          <w:szCs w:val="24"/>
          <w:lang w:val="en-GB"/>
        </w:rPr>
        <w:t xml:space="preserve"> wherever possible,</w:t>
      </w:r>
      <w:r w:rsidRPr="00B059AC">
        <w:rPr>
          <w:rFonts w:asciiTheme="majorHAnsi" w:hAnsiTheme="majorHAnsi" w:cstheme="majorHAnsi"/>
          <w:sz w:val="24"/>
          <w:szCs w:val="24"/>
          <w:lang w:val="en-GB"/>
        </w:rPr>
        <w:t xml:space="preserve"> and that disruption to the education of those with health needs should be minimised. </w:t>
      </w:r>
      <w:r w:rsidR="002D2AC2"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Effective part</w:t>
      </w:r>
      <w:r w:rsidR="00D40719" w:rsidRPr="00B059AC">
        <w:rPr>
          <w:rFonts w:asciiTheme="majorHAnsi" w:hAnsiTheme="majorHAnsi" w:cstheme="majorHAnsi"/>
          <w:sz w:val="24"/>
          <w:szCs w:val="24"/>
          <w:lang w:val="en-GB"/>
        </w:rPr>
        <w:t>nership working between parents/carers</w:t>
      </w:r>
      <w:r w:rsidRPr="00B059AC">
        <w:rPr>
          <w:rFonts w:asciiTheme="majorHAnsi" w:hAnsiTheme="majorHAnsi" w:cstheme="majorHAnsi"/>
          <w:sz w:val="24"/>
          <w:szCs w:val="24"/>
          <w:lang w:val="en-GB"/>
        </w:rPr>
        <w:t xml:space="preserve">, </w:t>
      </w:r>
      <w:r w:rsidR="0082733A" w:rsidRPr="00B059AC">
        <w:rPr>
          <w:rFonts w:asciiTheme="majorHAnsi" w:hAnsiTheme="majorHAnsi" w:cstheme="majorHAnsi"/>
          <w:sz w:val="24"/>
          <w:szCs w:val="24"/>
          <w:lang w:val="en-GB"/>
        </w:rPr>
        <w:t>academies</w:t>
      </w:r>
      <w:r w:rsidR="00F933E7"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education se</w:t>
      </w:r>
      <w:r w:rsidR="00F933E7" w:rsidRPr="00B059AC">
        <w:rPr>
          <w:rFonts w:asciiTheme="majorHAnsi" w:hAnsiTheme="majorHAnsi" w:cstheme="majorHAnsi"/>
          <w:sz w:val="24"/>
          <w:szCs w:val="24"/>
          <w:lang w:val="en-GB"/>
        </w:rPr>
        <w:t xml:space="preserve">rvices, health services and other </w:t>
      </w:r>
      <w:r w:rsidRPr="00B059AC">
        <w:rPr>
          <w:rFonts w:asciiTheme="majorHAnsi" w:hAnsiTheme="majorHAnsi" w:cstheme="majorHAnsi"/>
          <w:sz w:val="24"/>
          <w:szCs w:val="24"/>
          <w:lang w:val="en-GB"/>
        </w:rPr>
        <w:t xml:space="preserve">agencies involved with a </w:t>
      </w:r>
      <w:r w:rsidR="0082733A" w:rsidRPr="00B059AC">
        <w:rPr>
          <w:rFonts w:asciiTheme="majorHAnsi" w:hAnsiTheme="majorHAnsi" w:cstheme="majorHAnsi"/>
          <w:sz w:val="24"/>
          <w:szCs w:val="24"/>
          <w:lang w:val="en-GB"/>
        </w:rPr>
        <w:t>pupil</w:t>
      </w:r>
      <w:r w:rsidRPr="00B059AC">
        <w:rPr>
          <w:rFonts w:asciiTheme="majorHAnsi" w:hAnsiTheme="majorHAnsi" w:cstheme="majorHAnsi"/>
          <w:sz w:val="24"/>
          <w:szCs w:val="24"/>
          <w:lang w:val="en-GB"/>
        </w:rPr>
        <w:t xml:space="preserve"> are essential to</w:t>
      </w:r>
      <w:r w:rsidR="00F933E7" w:rsidRPr="00B059AC">
        <w:rPr>
          <w:rFonts w:asciiTheme="majorHAnsi" w:hAnsiTheme="majorHAnsi" w:cstheme="majorHAnsi"/>
          <w:sz w:val="24"/>
          <w:szCs w:val="24"/>
          <w:lang w:val="en-GB"/>
        </w:rPr>
        <w:t xml:space="preserve"> the</w:t>
      </w:r>
      <w:r w:rsidRPr="00B059AC">
        <w:rPr>
          <w:rFonts w:asciiTheme="majorHAnsi" w:hAnsiTheme="majorHAnsi" w:cstheme="majorHAnsi"/>
          <w:sz w:val="24"/>
          <w:szCs w:val="24"/>
          <w:lang w:val="en-GB"/>
        </w:rPr>
        <w:t xml:space="preserve"> effective implementation of this policy in practice. </w:t>
      </w:r>
    </w:p>
    <w:p w14:paraId="14AD3E76" w14:textId="77777777" w:rsidR="002D2AC2" w:rsidRPr="00B059AC" w:rsidRDefault="002D2AC2" w:rsidP="002D2AC2">
      <w:pPr>
        <w:widowControl/>
        <w:ind w:left="720"/>
        <w:rPr>
          <w:rFonts w:asciiTheme="majorHAnsi" w:hAnsiTheme="majorHAnsi" w:cstheme="majorHAnsi"/>
          <w:sz w:val="24"/>
          <w:szCs w:val="24"/>
          <w:lang w:val="en-GB"/>
        </w:rPr>
      </w:pPr>
    </w:p>
    <w:p w14:paraId="55420185" w14:textId="77777777" w:rsidR="00434B49" w:rsidRPr="00B059AC" w:rsidRDefault="00434B49" w:rsidP="002D2AC2">
      <w:pPr>
        <w:shd w:val="clear" w:color="auto" w:fill="FFFFFF"/>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The </w:t>
      </w:r>
      <w:r w:rsidR="001D3CA4" w:rsidRPr="00B059AC">
        <w:rPr>
          <w:rFonts w:asciiTheme="majorHAnsi" w:hAnsiTheme="majorHAnsi" w:cstheme="majorHAnsi"/>
          <w:sz w:val="24"/>
          <w:szCs w:val="24"/>
          <w:lang w:val="en-GB"/>
        </w:rPr>
        <w:t>Headteacher will</w:t>
      </w:r>
      <w:r w:rsidRPr="00B059AC">
        <w:rPr>
          <w:rFonts w:asciiTheme="majorHAnsi" w:hAnsiTheme="majorHAnsi" w:cstheme="majorHAnsi"/>
          <w:sz w:val="24"/>
          <w:szCs w:val="24"/>
          <w:lang w:val="en-GB"/>
        </w:rPr>
        <w:t xml:space="preserve"> implement this policy by: </w:t>
      </w:r>
    </w:p>
    <w:p w14:paraId="60411E2F" w14:textId="77777777" w:rsidR="002D2AC2" w:rsidRPr="00B059AC" w:rsidRDefault="002D2AC2" w:rsidP="002D2AC2">
      <w:pPr>
        <w:shd w:val="clear" w:color="auto" w:fill="FFFFFF"/>
        <w:ind w:left="720"/>
        <w:rPr>
          <w:rFonts w:asciiTheme="majorHAnsi" w:hAnsiTheme="majorHAnsi" w:cstheme="majorHAnsi"/>
          <w:sz w:val="24"/>
          <w:szCs w:val="24"/>
          <w:lang w:val="en-GB"/>
        </w:rPr>
      </w:pPr>
    </w:p>
    <w:p w14:paraId="3D2FED3B" w14:textId="77777777" w:rsidR="00434B49" w:rsidRPr="00B059AC" w:rsidRDefault="008759AC" w:rsidP="002D2AC2">
      <w:pPr>
        <w:pStyle w:val="ListParagraph"/>
        <w:widowControl/>
        <w:numPr>
          <w:ilvl w:val="0"/>
          <w:numId w:val="29"/>
        </w:numPr>
        <w:shd w:val="clear" w:color="auto" w:fill="FFFFFF"/>
        <w:ind w:left="144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Ensuring </w:t>
      </w:r>
      <w:r w:rsidR="00434B49" w:rsidRPr="00B059AC">
        <w:rPr>
          <w:rFonts w:asciiTheme="majorHAnsi" w:hAnsiTheme="majorHAnsi" w:cstheme="majorHAnsi"/>
          <w:sz w:val="24"/>
          <w:szCs w:val="24"/>
          <w:lang w:val="en-GB"/>
        </w:rPr>
        <w:t>staff are suitably trained</w:t>
      </w:r>
      <w:r w:rsidR="002D2AC2" w:rsidRPr="00B059AC">
        <w:rPr>
          <w:rFonts w:asciiTheme="majorHAnsi" w:hAnsiTheme="majorHAnsi" w:cstheme="majorHAnsi"/>
          <w:sz w:val="24"/>
          <w:szCs w:val="24"/>
          <w:lang w:val="en-GB"/>
        </w:rPr>
        <w:t>.</w:t>
      </w:r>
    </w:p>
    <w:p w14:paraId="72ACC972" w14:textId="77777777" w:rsidR="00434B49" w:rsidRPr="00B059AC" w:rsidRDefault="008759AC" w:rsidP="002D2AC2">
      <w:pPr>
        <w:pStyle w:val="ListParagraph"/>
        <w:widowControl/>
        <w:numPr>
          <w:ilvl w:val="0"/>
          <w:numId w:val="29"/>
        </w:numPr>
        <w:shd w:val="clear" w:color="auto" w:fill="FFFFFF"/>
        <w:ind w:left="144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Ensuring </w:t>
      </w:r>
      <w:r w:rsidR="00434B49" w:rsidRPr="00B059AC">
        <w:rPr>
          <w:rFonts w:asciiTheme="majorHAnsi" w:hAnsiTheme="majorHAnsi" w:cstheme="majorHAnsi"/>
          <w:sz w:val="24"/>
          <w:szCs w:val="24"/>
          <w:lang w:val="en-GB"/>
        </w:rPr>
        <w:t xml:space="preserve">staff </w:t>
      </w:r>
      <w:r w:rsidRPr="00B059AC">
        <w:rPr>
          <w:rFonts w:asciiTheme="majorHAnsi" w:hAnsiTheme="majorHAnsi" w:cstheme="majorHAnsi"/>
          <w:sz w:val="24"/>
          <w:szCs w:val="24"/>
          <w:lang w:val="en-GB"/>
        </w:rPr>
        <w:t xml:space="preserve">are </w:t>
      </w:r>
      <w:r w:rsidR="00434B49" w:rsidRPr="00B059AC">
        <w:rPr>
          <w:rFonts w:asciiTheme="majorHAnsi" w:hAnsiTheme="majorHAnsi" w:cstheme="majorHAnsi"/>
          <w:sz w:val="24"/>
          <w:szCs w:val="24"/>
          <w:lang w:val="en-GB"/>
        </w:rPr>
        <w:t xml:space="preserve">aware of </w:t>
      </w:r>
      <w:r w:rsidRPr="00B059AC">
        <w:rPr>
          <w:rFonts w:asciiTheme="majorHAnsi" w:hAnsiTheme="majorHAnsi" w:cstheme="majorHAnsi"/>
          <w:sz w:val="24"/>
          <w:szCs w:val="24"/>
          <w:lang w:val="en-GB"/>
        </w:rPr>
        <w:t xml:space="preserve">a </w:t>
      </w:r>
      <w:r w:rsidR="00434B49" w:rsidRPr="00B059AC">
        <w:rPr>
          <w:rFonts w:asciiTheme="majorHAnsi" w:hAnsiTheme="majorHAnsi" w:cstheme="majorHAnsi"/>
          <w:sz w:val="24"/>
          <w:szCs w:val="24"/>
          <w:lang w:val="en-GB"/>
        </w:rPr>
        <w:t>pupil’s condition, where appropriate</w:t>
      </w:r>
    </w:p>
    <w:p w14:paraId="69B91286" w14:textId="77777777" w:rsidR="00434B49" w:rsidRPr="00B059AC" w:rsidRDefault="00434B49" w:rsidP="002D2AC2">
      <w:pPr>
        <w:pStyle w:val="ListParagraph"/>
        <w:widowControl/>
        <w:numPr>
          <w:ilvl w:val="0"/>
          <w:numId w:val="29"/>
        </w:numPr>
        <w:shd w:val="clear" w:color="auto" w:fill="FFFFFF"/>
        <w:ind w:left="144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Making sure </w:t>
      </w:r>
      <w:r w:rsidR="008759AC" w:rsidRPr="00B059AC">
        <w:rPr>
          <w:rFonts w:asciiTheme="majorHAnsi" w:hAnsiTheme="majorHAnsi" w:cstheme="majorHAnsi"/>
          <w:sz w:val="24"/>
          <w:szCs w:val="24"/>
          <w:lang w:val="en-GB"/>
        </w:rPr>
        <w:t xml:space="preserve">there are cover arrangements so </w:t>
      </w:r>
      <w:r w:rsidRPr="00B059AC">
        <w:rPr>
          <w:rFonts w:asciiTheme="majorHAnsi" w:hAnsiTheme="majorHAnsi" w:cstheme="majorHAnsi"/>
          <w:sz w:val="24"/>
          <w:szCs w:val="24"/>
          <w:lang w:val="en-GB"/>
        </w:rPr>
        <w:t>someone is always available to support pupils with medical condit</w:t>
      </w:r>
      <w:r w:rsidR="002D2AC2" w:rsidRPr="00B059AC">
        <w:rPr>
          <w:rFonts w:asciiTheme="majorHAnsi" w:hAnsiTheme="majorHAnsi" w:cstheme="majorHAnsi"/>
          <w:sz w:val="24"/>
          <w:szCs w:val="24"/>
          <w:lang w:val="en-GB"/>
        </w:rPr>
        <w:t>ions.</w:t>
      </w:r>
    </w:p>
    <w:p w14:paraId="7C087F1C" w14:textId="77777777" w:rsidR="00434B49" w:rsidRPr="00B059AC" w:rsidRDefault="008759AC" w:rsidP="002D2AC2">
      <w:pPr>
        <w:pStyle w:val="ListParagraph"/>
        <w:widowControl/>
        <w:numPr>
          <w:ilvl w:val="0"/>
          <w:numId w:val="29"/>
        </w:numPr>
        <w:shd w:val="clear" w:color="auto" w:fill="FFFFFF"/>
        <w:ind w:left="144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Ensuring</w:t>
      </w:r>
      <w:r w:rsidR="00434B49" w:rsidRPr="00B059AC">
        <w:rPr>
          <w:rFonts w:asciiTheme="majorHAnsi" w:hAnsiTheme="majorHAnsi" w:cstheme="majorHAnsi"/>
          <w:sz w:val="24"/>
          <w:szCs w:val="24"/>
          <w:lang w:val="en-GB"/>
        </w:rPr>
        <w:t xml:space="preserve"> individual healthcare plans (IHPs) </w:t>
      </w:r>
      <w:r w:rsidRPr="00B059AC">
        <w:rPr>
          <w:rFonts w:asciiTheme="majorHAnsi" w:hAnsiTheme="majorHAnsi" w:cstheme="majorHAnsi"/>
          <w:sz w:val="24"/>
          <w:szCs w:val="24"/>
          <w:lang w:val="en-GB"/>
        </w:rPr>
        <w:t xml:space="preserve">are developed and monitored, where appropriate. </w:t>
      </w:r>
    </w:p>
    <w:p w14:paraId="6D014C9B" w14:textId="77777777" w:rsidR="002D2AC2" w:rsidRPr="00B059AC" w:rsidRDefault="002D2AC2" w:rsidP="002D2AC2">
      <w:pPr>
        <w:rPr>
          <w:rFonts w:asciiTheme="majorHAnsi" w:hAnsiTheme="majorHAnsi" w:cstheme="majorHAnsi"/>
          <w:sz w:val="24"/>
          <w:szCs w:val="24"/>
          <w:lang w:val="en-GB"/>
        </w:rPr>
      </w:pPr>
    </w:p>
    <w:p w14:paraId="65E4C4D3" w14:textId="77777777" w:rsidR="00434B49" w:rsidRPr="00B059AC" w:rsidRDefault="00434B49" w:rsidP="002D2AC2">
      <w:pPr>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The</w:t>
      </w:r>
      <w:r w:rsidR="007D3B4C" w:rsidRPr="00B059AC">
        <w:rPr>
          <w:rFonts w:asciiTheme="majorHAnsi" w:hAnsiTheme="majorHAnsi" w:cstheme="majorHAnsi"/>
          <w:sz w:val="24"/>
          <w:szCs w:val="24"/>
          <w:lang w:val="en-GB"/>
        </w:rPr>
        <w:t xml:space="preserve"> designated lead</w:t>
      </w:r>
      <w:r w:rsidR="00BB2DEF" w:rsidRPr="00B059AC">
        <w:rPr>
          <w:rFonts w:asciiTheme="majorHAnsi" w:hAnsiTheme="majorHAnsi" w:cstheme="majorHAnsi"/>
          <w:sz w:val="24"/>
          <w:szCs w:val="24"/>
          <w:lang w:val="en-GB"/>
        </w:rPr>
        <w:t xml:space="preserve"> (the Designated Lead)</w:t>
      </w:r>
      <w:r w:rsidR="000B414B" w:rsidRPr="00B059AC">
        <w:rPr>
          <w:rFonts w:asciiTheme="majorHAnsi" w:hAnsiTheme="majorHAnsi" w:cstheme="majorHAnsi"/>
          <w:sz w:val="24"/>
          <w:szCs w:val="24"/>
          <w:lang w:val="en-GB"/>
        </w:rPr>
        <w:t xml:space="preserve"> at an individual academy is named i</w:t>
      </w:r>
      <w:r w:rsidR="003E7169" w:rsidRPr="00B059AC">
        <w:rPr>
          <w:rFonts w:asciiTheme="majorHAnsi" w:hAnsiTheme="majorHAnsi" w:cstheme="majorHAnsi"/>
          <w:sz w:val="24"/>
          <w:szCs w:val="24"/>
          <w:lang w:val="en-GB"/>
        </w:rPr>
        <w:t>n the appendix and</w:t>
      </w:r>
      <w:r w:rsidR="007D3B4C" w:rsidRPr="00B059AC">
        <w:rPr>
          <w:rFonts w:asciiTheme="majorHAnsi" w:hAnsiTheme="majorHAnsi" w:cstheme="majorHAnsi"/>
          <w:sz w:val="24"/>
          <w:szCs w:val="24"/>
          <w:lang w:val="en-GB"/>
        </w:rPr>
        <w:t xml:space="preserve"> has </w:t>
      </w:r>
      <w:r w:rsidRPr="00B059AC">
        <w:rPr>
          <w:rFonts w:asciiTheme="majorHAnsi" w:hAnsiTheme="majorHAnsi" w:cstheme="majorHAnsi"/>
          <w:sz w:val="24"/>
          <w:szCs w:val="24"/>
          <w:lang w:val="en-GB"/>
        </w:rPr>
        <w:t xml:space="preserve">responsibility for implementing this </w:t>
      </w:r>
      <w:r w:rsidR="007D3B4C" w:rsidRPr="00B059AC">
        <w:rPr>
          <w:rFonts w:asciiTheme="majorHAnsi" w:hAnsiTheme="majorHAnsi" w:cstheme="majorHAnsi"/>
          <w:sz w:val="24"/>
          <w:szCs w:val="24"/>
          <w:lang w:val="en-GB"/>
        </w:rPr>
        <w:t xml:space="preserve">policy. </w:t>
      </w:r>
    </w:p>
    <w:p w14:paraId="145FCFDC" w14:textId="77777777" w:rsidR="008759AC" w:rsidRPr="00B059AC" w:rsidRDefault="008759AC" w:rsidP="002D2AC2">
      <w:pPr>
        <w:pStyle w:val="Heading1"/>
        <w:ind w:left="0" w:firstLine="0"/>
        <w:rPr>
          <w:rFonts w:asciiTheme="majorHAnsi" w:hAnsiTheme="majorHAnsi" w:cstheme="majorHAnsi"/>
          <w:sz w:val="24"/>
          <w:szCs w:val="24"/>
          <w:lang w:val="en-GB"/>
        </w:rPr>
      </w:pPr>
      <w:bookmarkStart w:id="3" w:name="_Toc494124437"/>
    </w:p>
    <w:p w14:paraId="3AB5F267" w14:textId="77777777" w:rsidR="00434B49" w:rsidRPr="00B059AC" w:rsidRDefault="00434B49" w:rsidP="002D2AC2">
      <w:pPr>
        <w:pStyle w:val="Heading1"/>
        <w:numPr>
          <w:ilvl w:val="0"/>
          <w:numId w:val="26"/>
        </w:numPr>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Legislation and statutory responsibilities</w:t>
      </w:r>
      <w:bookmarkEnd w:id="3"/>
    </w:p>
    <w:p w14:paraId="71213E32" w14:textId="77777777" w:rsidR="008759AC" w:rsidRPr="00B059AC" w:rsidRDefault="008759AC" w:rsidP="002D2AC2">
      <w:pPr>
        <w:pStyle w:val="Normal1"/>
        <w:rPr>
          <w:rFonts w:asciiTheme="majorHAnsi" w:hAnsiTheme="majorHAnsi" w:cstheme="majorHAnsi"/>
          <w:sz w:val="24"/>
          <w:szCs w:val="24"/>
          <w:lang w:val="en-GB"/>
        </w:rPr>
      </w:pPr>
    </w:p>
    <w:p w14:paraId="235BE9C5" w14:textId="77777777" w:rsidR="00834506" w:rsidRPr="00B059AC" w:rsidRDefault="00434B49" w:rsidP="002D2AC2">
      <w:pPr>
        <w:ind w:left="720"/>
        <w:rPr>
          <w:rFonts w:asciiTheme="majorHAnsi" w:hAnsiTheme="majorHAnsi" w:cstheme="majorHAnsi"/>
          <w:i/>
          <w:sz w:val="24"/>
          <w:szCs w:val="24"/>
          <w:lang w:val="en-GB"/>
        </w:rPr>
      </w:pPr>
      <w:r w:rsidRPr="00B059AC">
        <w:rPr>
          <w:rFonts w:asciiTheme="majorHAnsi" w:hAnsiTheme="majorHAnsi" w:cstheme="majorHAnsi"/>
          <w:sz w:val="24"/>
          <w:szCs w:val="24"/>
          <w:lang w:val="en-GB"/>
        </w:rPr>
        <w:t xml:space="preserve">This policy meets the requirements under Section 100 of the </w:t>
      </w:r>
      <w:r w:rsidRPr="00B059AC">
        <w:rPr>
          <w:rFonts w:asciiTheme="majorHAnsi" w:hAnsiTheme="majorHAnsi" w:cstheme="majorHAnsi"/>
          <w:i/>
          <w:sz w:val="24"/>
          <w:szCs w:val="24"/>
          <w:lang w:val="en-GB"/>
        </w:rPr>
        <w:t>Children and Families Act 2014,</w:t>
      </w:r>
      <w:r w:rsidRPr="00B059AC">
        <w:rPr>
          <w:rFonts w:asciiTheme="majorHAnsi" w:hAnsiTheme="majorHAnsi" w:cstheme="majorHAnsi"/>
          <w:sz w:val="24"/>
          <w:szCs w:val="24"/>
          <w:lang w:val="en-GB"/>
        </w:rPr>
        <w:t xml:space="preserve"> which places a duty on </w:t>
      </w:r>
      <w:r w:rsidR="0082733A" w:rsidRPr="00B059AC">
        <w:rPr>
          <w:rFonts w:asciiTheme="majorHAnsi" w:hAnsiTheme="majorHAnsi" w:cstheme="majorHAnsi"/>
          <w:sz w:val="24"/>
          <w:szCs w:val="24"/>
          <w:lang w:val="en-GB"/>
        </w:rPr>
        <w:t>the Trust</w:t>
      </w:r>
      <w:r w:rsidRPr="00B059AC">
        <w:rPr>
          <w:rFonts w:asciiTheme="majorHAnsi" w:hAnsiTheme="majorHAnsi" w:cstheme="majorHAnsi"/>
          <w:sz w:val="24"/>
          <w:szCs w:val="24"/>
          <w:lang w:val="en-GB"/>
        </w:rPr>
        <w:t xml:space="preserve"> to </w:t>
      </w:r>
      <w:proofErr w:type="gramStart"/>
      <w:r w:rsidRPr="00B059AC">
        <w:rPr>
          <w:rFonts w:asciiTheme="majorHAnsi" w:hAnsiTheme="majorHAnsi" w:cstheme="majorHAnsi"/>
          <w:sz w:val="24"/>
          <w:szCs w:val="24"/>
          <w:lang w:val="en-GB"/>
        </w:rPr>
        <w:t>make arrangements</w:t>
      </w:r>
      <w:proofErr w:type="gramEnd"/>
      <w:r w:rsidRPr="00B059AC">
        <w:rPr>
          <w:rFonts w:asciiTheme="majorHAnsi" w:hAnsiTheme="majorHAnsi" w:cstheme="majorHAnsi"/>
          <w:sz w:val="24"/>
          <w:szCs w:val="24"/>
          <w:lang w:val="en-GB"/>
        </w:rPr>
        <w:t xml:space="preserve"> for supporting pupils at </w:t>
      </w:r>
      <w:r w:rsidR="000B414B" w:rsidRPr="00B059AC">
        <w:rPr>
          <w:rFonts w:asciiTheme="majorHAnsi" w:hAnsiTheme="majorHAnsi" w:cstheme="majorHAnsi"/>
          <w:sz w:val="24"/>
          <w:szCs w:val="24"/>
          <w:lang w:val="en-GB"/>
        </w:rPr>
        <w:t>our</w:t>
      </w:r>
      <w:r w:rsidR="00C51B5B" w:rsidRPr="00B059AC">
        <w:rPr>
          <w:rFonts w:asciiTheme="majorHAnsi" w:hAnsiTheme="majorHAnsi" w:cstheme="majorHAnsi"/>
          <w:sz w:val="24"/>
          <w:szCs w:val="24"/>
          <w:lang w:val="en-GB"/>
        </w:rPr>
        <w:t xml:space="preserve"> academies</w:t>
      </w:r>
      <w:r w:rsidRPr="00B059AC">
        <w:rPr>
          <w:rFonts w:asciiTheme="majorHAnsi" w:hAnsiTheme="majorHAnsi" w:cstheme="majorHAnsi"/>
          <w:sz w:val="24"/>
          <w:szCs w:val="24"/>
          <w:lang w:val="en-GB"/>
        </w:rPr>
        <w:t xml:space="preserve"> with medical conditions.</w:t>
      </w:r>
      <w:r w:rsidR="002D2AC2"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 xml:space="preserve"> It </w:t>
      </w:r>
      <w:r w:rsidR="008759AC" w:rsidRPr="00B059AC">
        <w:rPr>
          <w:rFonts w:asciiTheme="majorHAnsi" w:hAnsiTheme="majorHAnsi" w:cstheme="majorHAnsi"/>
          <w:sz w:val="24"/>
          <w:szCs w:val="24"/>
          <w:lang w:val="en-GB"/>
        </w:rPr>
        <w:t xml:space="preserve">follows </w:t>
      </w:r>
      <w:r w:rsidRPr="00B059AC">
        <w:rPr>
          <w:rFonts w:asciiTheme="majorHAnsi" w:hAnsiTheme="majorHAnsi" w:cstheme="majorHAnsi"/>
          <w:sz w:val="24"/>
          <w:szCs w:val="24"/>
          <w:lang w:val="en-GB"/>
        </w:rPr>
        <w:t xml:space="preserve">the Department for Education’s statutory guidance: </w:t>
      </w:r>
      <w:r w:rsidRPr="00B059AC">
        <w:rPr>
          <w:rFonts w:asciiTheme="majorHAnsi" w:hAnsiTheme="majorHAnsi" w:cstheme="majorHAnsi"/>
          <w:i/>
          <w:sz w:val="24"/>
          <w:szCs w:val="24"/>
          <w:lang w:val="en-GB"/>
        </w:rPr>
        <w:t>Supporting pupils at school with medical conditions.</w:t>
      </w:r>
    </w:p>
    <w:p w14:paraId="1823E9BC" w14:textId="77777777" w:rsidR="00834506" w:rsidRPr="00B059AC" w:rsidRDefault="00834506" w:rsidP="002D2AC2">
      <w:pPr>
        <w:ind w:left="720"/>
        <w:rPr>
          <w:rFonts w:asciiTheme="majorHAnsi" w:hAnsiTheme="majorHAnsi" w:cstheme="majorHAnsi"/>
          <w:i/>
          <w:sz w:val="24"/>
          <w:szCs w:val="24"/>
          <w:lang w:val="en-GB"/>
        </w:rPr>
      </w:pPr>
    </w:p>
    <w:p w14:paraId="34CA897E" w14:textId="77777777" w:rsidR="00434B49" w:rsidRPr="00B059AC" w:rsidRDefault="00434B49" w:rsidP="002D2AC2">
      <w:pPr>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Pupils' medical needs may be broadly summarised as being of two types:</w:t>
      </w:r>
    </w:p>
    <w:p w14:paraId="59098974" w14:textId="77777777" w:rsidR="00C51B5B" w:rsidRPr="00B059AC" w:rsidRDefault="00C51B5B" w:rsidP="002D2AC2">
      <w:pPr>
        <w:rPr>
          <w:rFonts w:asciiTheme="majorHAnsi" w:hAnsiTheme="majorHAnsi" w:cstheme="majorHAnsi"/>
          <w:sz w:val="24"/>
          <w:szCs w:val="24"/>
          <w:lang w:val="en-GB"/>
        </w:rPr>
      </w:pPr>
    </w:p>
    <w:p w14:paraId="5DEB0972" w14:textId="77777777" w:rsidR="00434B49" w:rsidRPr="00B059AC" w:rsidRDefault="00434B49" w:rsidP="002D2AC2">
      <w:pPr>
        <w:pStyle w:val="ListParagraph"/>
        <w:numPr>
          <w:ilvl w:val="0"/>
          <w:numId w:val="30"/>
        </w:numPr>
        <w:ind w:left="1440" w:hanging="720"/>
        <w:rPr>
          <w:rFonts w:asciiTheme="majorHAnsi" w:hAnsiTheme="majorHAnsi" w:cstheme="majorHAnsi"/>
          <w:i/>
          <w:sz w:val="24"/>
          <w:szCs w:val="24"/>
          <w:lang w:val="en-GB"/>
        </w:rPr>
      </w:pPr>
      <w:r w:rsidRPr="00B059AC">
        <w:rPr>
          <w:rFonts w:asciiTheme="majorHAnsi" w:hAnsiTheme="majorHAnsi" w:cstheme="majorHAnsi"/>
          <w:b/>
          <w:bCs/>
          <w:sz w:val="24"/>
          <w:szCs w:val="24"/>
          <w:lang w:val="en-GB"/>
        </w:rPr>
        <w:t>Short-term</w:t>
      </w:r>
      <w:r w:rsidRPr="00B059AC">
        <w:rPr>
          <w:rFonts w:asciiTheme="majorHAnsi" w:hAnsiTheme="majorHAnsi" w:cstheme="majorHAnsi"/>
          <w:sz w:val="24"/>
          <w:szCs w:val="24"/>
          <w:lang w:val="en-GB"/>
        </w:rPr>
        <w:t xml:space="preserve"> </w:t>
      </w:r>
      <w:r w:rsidR="00F933E7"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 xml:space="preserve">affecting their participation </w:t>
      </w:r>
      <w:r w:rsidR="00C51B5B" w:rsidRPr="00B059AC">
        <w:rPr>
          <w:rFonts w:asciiTheme="majorHAnsi" w:hAnsiTheme="majorHAnsi" w:cstheme="majorHAnsi"/>
          <w:sz w:val="24"/>
          <w:szCs w:val="24"/>
          <w:lang w:val="en-GB"/>
        </w:rPr>
        <w:t>at the academy</w:t>
      </w:r>
      <w:r w:rsidRPr="00B059AC">
        <w:rPr>
          <w:rFonts w:asciiTheme="majorHAnsi" w:hAnsiTheme="majorHAnsi" w:cstheme="majorHAnsi"/>
          <w:sz w:val="24"/>
          <w:szCs w:val="24"/>
          <w:lang w:val="en-GB"/>
        </w:rPr>
        <w:t xml:space="preserve"> because they are on a course of medication.</w:t>
      </w:r>
    </w:p>
    <w:p w14:paraId="1CD6403E" w14:textId="77777777" w:rsidR="008759AC" w:rsidRPr="00B059AC" w:rsidRDefault="00434B49" w:rsidP="002D2AC2">
      <w:pPr>
        <w:pStyle w:val="Body"/>
        <w:numPr>
          <w:ilvl w:val="0"/>
          <w:numId w:val="30"/>
        </w:numPr>
        <w:ind w:left="1440" w:hanging="720"/>
        <w:rPr>
          <w:rFonts w:asciiTheme="majorHAnsi" w:hAnsiTheme="majorHAnsi" w:cstheme="majorHAnsi"/>
          <w:sz w:val="24"/>
          <w:szCs w:val="24"/>
        </w:rPr>
      </w:pPr>
      <w:r w:rsidRPr="00B059AC">
        <w:rPr>
          <w:rFonts w:asciiTheme="majorHAnsi" w:hAnsiTheme="majorHAnsi" w:cstheme="majorHAnsi"/>
          <w:b/>
          <w:bCs/>
          <w:sz w:val="24"/>
          <w:szCs w:val="24"/>
        </w:rPr>
        <w:t>Long-term</w:t>
      </w:r>
      <w:r w:rsidR="00F933E7" w:rsidRPr="00B059AC">
        <w:rPr>
          <w:rFonts w:asciiTheme="majorHAnsi" w:hAnsiTheme="majorHAnsi" w:cstheme="majorHAnsi"/>
          <w:b/>
          <w:bCs/>
          <w:sz w:val="24"/>
          <w:szCs w:val="24"/>
        </w:rPr>
        <w:t xml:space="preserve"> -</w:t>
      </w:r>
      <w:r w:rsidRPr="00B059AC">
        <w:rPr>
          <w:rFonts w:asciiTheme="majorHAnsi" w:hAnsiTheme="majorHAnsi" w:cstheme="majorHAnsi"/>
          <w:sz w:val="24"/>
          <w:szCs w:val="24"/>
        </w:rPr>
        <w:t xml:space="preserve"> potentially limiting access to education and requiring on-going support, medicines or care while at </w:t>
      </w:r>
      <w:r w:rsidR="00C51B5B" w:rsidRPr="00B059AC">
        <w:rPr>
          <w:rFonts w:asciiTheme="majorHAnsi" w:hAnsiTheme="majorHAnsi" w:cstheme="majorHAnsi"/>
          <w:sz w:val="24"/>
          <w:szCs w:val="24"/>
        </w:rPr>
        <w:t>the academy</w:t>
      </w:r>
      <w:r w:rsidRPr="00B059AC">
        <w:rPr>
          <w:rFonts w:asciiTheme="majorHAnsi" w:hAnsiTheme="majorHAnsi" w:cstheme="majorHAnsi"/>
          <w:sz w:val="24"/>
          <w:szCs w:val="24"/>
        </w:rPr>
        <w:t xml:space="preserve"> to help them to manage their condition and keep them well, including monitoring and intervention in emergency circumstances. </w:t>
      </w:r>
    </w:p>
    <w:p w14:paraId="626B5E97" w14:textId="77777777" w:rsidR="008759AC" w:rsidRPr="00B059AC" w:rsidRDefault="008759AC" w:rsidP="002D2AC2">
      <w:pPr>
        <w:pStyle w:val="Body"/>
        <w:ind w:left="360"/>
        <w:rPr>
          <w:rFonts w:asciiTheme="majorHAnsi" w:hAnsiTheme="majorHAnsi" w:cstheme="majorHAnsi"/>
          <w:sz w:val="24"/>
          <w:szCs w:val="24"/>
        </w:rPr>
      </w:pPr>
    </w:p>
    <w:p w14:paraId="4C18BF6A" w14:textId="77777777" w:rsidR="00434B49" w:rsidRPr="00B059AC" w:rsidRDefault="00434B49" w:rsidP="002D2AC2">
      <w:pPr>
        <w:pStyle w:val="Body"/>
        <w:ind w:left="720"/>
        <w:rPr>
          <w:rFonts w:asciiTheme="majorHAnsi" w:hAnsiTheme="majorHAnsi" w:cstheme="majorHAnsi"/>
          <w:sz w:val="24"/>
          <w:szCs w:val="24"/>
        </w:rPr>
      </w:pPr>
      <w:r w:rsidRPr="00B059AC">
        <w:rPr>
          <w:rFonts w:asciiTheme="majorHAnsi" w:hAnsiTheme="majorHAnsi" w:cstheme="majorHAnsi"/>
          <w:sz w:val="24"/>
          <w:szCs w:val="24"/>
        </w:rPr>
        <w:t>It is important that parents</w:t>
      </w:r>
      <w:r w:rsidR="00D40719" w:rsidRPr="00B059AC">
        <w:rPr>
          <w:rFonts w:asciiTheme="majorHAnsi" w:hAnsiTheme="majorHAnsi" w:cstheme="majorHAnsi"/>
          <w:sz w:val="24"/>
          <w:szCs w:val="24"/>
        </w:rPr>
        <w:t>/carers</w:t>
      </w:r>
      <w:r w:rsidRPr="00B059AC">
        <w:rPr>
          <w:rFonts w:asciiTheme="majorHAnsi" w:hAnsiTheme="majorHAnsi" w:cstheme="majorHAnsi"/>
          <w:sz w:val="24"/>
          <w:szCs w:val="24"/>
        </w:rPr>
        <w:t xml:space="preserve"> feel confident that the </w:t>
      </w:r>
      <w:r w:rsidR="00C51B5B" w:rsidRPr="00B059AC">
        <w:rPr>
          <w:rFonts w:asciiTheme="majorHAnsi" w:hAnsiTheme="majorHAnsi" w:cstheme="majorHAnsi"/>
          <w:sz w:val="24"/>
          <w:szCs w:val="24"/>
        </w:rPr>
        <w:t>academy</w:t>
      </w:r>
      <w:r w:rsidRPr="00B059AC">
        <w:rPr>
          <w:rFonts w:asciiTheme="majorHAnsi" w:hAnsiTheme="majorHAnsi" w:cstheme="majorHAnsi"/>
          <w:sz w:val="24"/>
          <w:szCs w:val="24"/>
        </w:rPr>
        <w:t xml:space="preserve"> will provide effective support for their child's m</w:t>
      </w:r>
      <w:r w:rsidR="00510FF2" w:rsidRPr="00B059AC">
        <w:rPr>
          <w:rFonts w:asciiTheme="majorHAnsi" w:hAnsiTheme="majorHAnsi" w:cstheme="majorHAnsi"/>
          <w:sz w:val="24"/>
          <w:szCs w:val="24"/>
        </w:rPr>
        <w:t>edical condition and that the child</w:t>
      </w:r>
      <w:r w:rsidRPr="00B059AC">
        <w:rPr>
          <w:rFonts w:asciiTheme="majorHAnsi" w:hAnsiTheme="majorHAnsi" w:cstheme="majorHAnsi"/>
          <w:sz w:val="24"/>
          <w:szCs w:val="24"/>
        </w:rPr>
        <w:t xml:space="preserve"> feel</w:t>
      </w:r>
      <w:r w:rsidR="00510FF2" w:rsidRPr="00B059AC">
        <w:rPr>
          <w:rFonts w:asciiTheme="majorHAnsi" w:hAnsiTheme="majorHAnsi" w:cstheme="majorHAnsi"/>
          <w:sz w:val="24"/>
          <w:szCs w:val="24"/>
        </w:rPr>
        <w:t>s</w:t>
      </w:r>
      <w:r w:rsidRPr="00B059AC">
        <w:rPr>
          <w:rFonts w:asciiTheme="majorHAnsi" w:hAnsiTheme="majorHAnsi" w:cstheme="majorHAnsi"/>
          <w:sz w:val="24"/>
          <w:szCs w:val="24"/>
        </w:rPr>
        <w:t xml:space="preserve"> safe.</w:t>
      </w:r>
    </w:p>
    <w:p w14:paraId="6C74294F" w14:textId="77777777" w:rsidR="002D2AC2" w:rsidRPr="00B059AC" w:rsidRDefault="002D2AC2" w:rsidP="002D2AC2">
      <w:pPr>
        <w:pStyle w:val="Body"/>
        <w:ind w:left="720"/>
        <w:rPr>
          <w:rFonts w:asciiTheme="majorHAnsi" w:hAnsiTheme="majorHAnsi" w:cstheme="majorHAnsi"/>
          <w:sz w:val="24"/>
          <w:szCs w:val="24"/>
        </w:rPr>
      </w:pPr>
    </w:p>
    <w:p w14:paraId="3F61B9CE" w14:textId="77777777" w:rsidR="00434B49" w:rsidRPr="00B059AC" w:rsidRDefault="00464FD5" w:rsidP="002D2AC2">
      <w:pPr>
        <w:widowControl/>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Some pupils with medical conditions may have a disability.</w:t>
      </w:r>
      <w:r w:rsidR="002D2AC2"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 xml:space="preserve"> </w:t>
      </w:r>
      <w:r w:rsidR="00434B49" w:rsidRPr="00B059AC">
        <w:rPr>
          <w:rFonts w:asciiTheme="majorHAnsi" w:hAnsiTheme="majorHAnsi" w:cstheme="majorHAnsi"/>
          <w:sz w:val="24"/>
          <w:szCs w:val="24"/>
          <w:lang w:val="en-GB"/>
        </w:rPr>
        <w:t xml:space="preserve">Where </w:t>
      </w:r>
      <w:r w:rsidRPr="00B059AC">
        <w:rPr>
          <w:rFonts w:asciiTheme="majorHAnsi" w:hAnsiTheme="majorHAnsi" w:cstheme="majorHAnsi"/>
          <w:sz w:val="24"/>
          <w:szCs w:val="24"/>
          <w:lang w:val="en-GB"/>
        </w:rPr>
        <w:t xml:space="preserve">this is the case, </w:t>
      </w:r>
      <w:r w:rsidR="00434B49" w:rsidRPr="00B059AC">
        <w:rPr>
          <w:rFonts w:asciiTheme="majorHAnsi" w:hAnsiTheme="majorHAnsi" w:cstheme="majorHAnsi"/>
          <w:sz w:val="24"/>
          <w:szCs w:val="24"/>
          <w:lang w:val="en-GB"/>
        </w:rPr>
        <w:t xml:space="preserve">the requirements of the </w:t>
      </w:r>
      <w:r w:rsidR="00434B49" w:rsidRPr="00B059AC">
        <w:rPr>
          <w:rFonts w:asciiTheme="majorHAnsi" w:hAnsiTheme="majorHAnsi" w:cstheme="majorHAnsi"/>
          <w:i/>
          <w:sz w:val="24"/>
          <w:szCs w:val="24"/>
          <w:lang w:val="en-GB"/>
        </w:rPr>
        <w:t>Equality Act 2010</w:t>
      </w:r>
      <w:r w:rsidR="00434B49" w:rsidRPr="00B059AC">
        <w:rPr>
          <w:rFonts w:asciiTheme="majorHAnsi" w:hAnsiTheme="majorHAnsi" w:cstheme="majorHAnsi"/>
          <w:sz w:val="24"/>
          <w:szCs w:val="24"/>
          <w:lang w:val="en-GB"/>
        </w:rPr>
        <w:t xml:space="preserve"> will apply. </w:t>
      </w:r>
      <w:r w:rsidR="002D2AC2" w:rsidRPr="00B059AC">
        <w:rPr>
          <w:rFonts w:asciiTheme="majorHAnsi" w:hAnsiTheme="majorHAnsi" w:cstheme="majorHAnsi"/>
          <w:sz w:val="24"/>
          <w:szCs w:val="24"/>
          <w:lang w:val="en-GB"/>
        </w:rPr>
        <w:t xml:space="preserve"> </w:t>
      </w:r>
      <w:r w:rsidR="00434B49" w:rsidRPr="00B059AC">
        <w:rPr>
          <w:rFonts w:asciiTheme="majorHAnsi" w:hAnsiTheme="majorHAnsi" w:cstheme="majorHAnsi"/>
          <w:sz w:val="24"/>
          <w:szCs w:val="24"/>
          <w:lang w:val="en-GB"/>
        </w:rPr>
        <w:t xml:space="preserve">Where pupils have an identified special educational need, the </w:t>
      </w:r>
      <w:r w:rsidR="00434B49" w:rsidRPr="00B059AC">
        <w:rPr>
          <w:rFonts w:asciiTheme="majorHAnsi" w:hAnsiTheme="majorHAnsi" w:cstheme="majorHAnsi"/>
          <w:i/>
          <w:sz w:val="24"/>
          <w:szCs w:val="24"/>
          <w:lang w:val="en-GB"/>
        </w:rPr>
        <w:t xml:space="preserve">SEND Code of Practice, 0 to 25 years (2014) </w:t>
      </w:r>
      <w:r w:rsidR="00434B49" w:rsidRPr="00B059AC">
        <w:rPr>
          <w:rFonts w:asciiTheme="majorHAnsi" w:hAnsiTheme="majorHAnsi" w:cstheme="majorHAnsi"/>
          <w:sz w:val="24"/>
          <w:szCs w:val="24"/>
          <w:lang w:val="en-GB"/>
        </w:rPr>
        <w:t>will also apply.</w:t>
      </w:r>
    </w:p>
    <w:p w14:paraId="2321E24A" w14:textId="77777777" w:rsidR="00C51B5B" w:rsidRPr="00B059AC" w:rsidRDefault="00C51B5B" w:rsidP="002D2AC2">
      <w:pPr>
        <w:rPr>
          <w:rFonts w:asciiTheme="majorHAnsi" w:hAnsiTheme="majorHAnsi" w:cstheme="majorHAnsi"/>
          <w:sz w:val="24"/>
          <w:szCs w:val="24"/>
          <w:lang w:val="en-GB"/>
        </w:rPr>
      </w:pPr>
    </w:p>
    <w:p w14:paraId="65F2EB2D" w14:textId="77777777" w:rsidR="00434B49" w:rsidRPr="00B059AC" w:rsidRDefault="00434B49" w:rsidP="002D2AC2">
      <w:pPr>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This policy also links to the following policies</w:t>
      </w:r>
      <w:r w:rsidR="008759AC" w:rsidRPr="00B059AC">
        <w:rPr>
          <w:rFonts w:asciiTheme="majorHAnsi" w:hAnsiTheme="majorHAnsi" w:cstheme="majorHAnsi"/>
          <w:sz w:val="24"/>
          <w:szCs w:val="24"/>
          <w:lang w:val="en-GB"/>
        </w:rPr>
        <w:t xml:space="preserve"> and documentation</w:t>
      </w:r>
      <w:r w:rsidRPr="00B059AC">
        <w:rPr>
          <w:rFonts w:asciiTheme="majorHAnsi" w:hAnsiTheme="majorHAnsi" w:cstheme="majorHAnsi"/>
          <w:sz w:val="24"/>
          <w:szCs w:val="24"/>
          <w:lang w:val="en-GB"/>
        </w:rPr>
        <w:t>:</w:t>
      </w:r>
    </w:p>
    <w:p w14:paraId="33350353" w14:textId="77777777" w:rsidR="002D2AC2" w:rsidRPr="00B059AC" w:rsidRDefault="002D2AC2" w:rsidP="002D2AC2">
      <w:pPr>
        <w:ind w:left="720"/>
        <w:rPr>
          <w:rFonts w:asciiTheme="majorHAnsi" w:hAnsiTheme="majorHAnsi" w:cstheme="majorHAnsi"/>
          <w:sz w:val="24"/>
          <w:szCs w:val="24"/>
          <w:lang w:val="en-GB"/>
        </w:rPr>
      </w:pPr>
    </w:p>
    <w:p w14:paraId="13CD6929" w14:textId="77777777" w:rsidR="00434B49" w:rsidRPr="00B059AC" w:rsidRDefault="00434B49" w:rsidP="002D2AC2">
      <w:pPr>
        <w:pStyle w:val="ListParagraph"/>
        <w:widowControl/>
        <w:numPr>
          <w:ilvl w:val="0"/>
          <w:numId w:val="31"/>
        </w:numPr>
        <w:shd w:val="clear" w:color="auto" w:fill="FFFFFF"/>
        <w:ind w:left="144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Accessibility plan</w:t>
      </w:r>
    </w:p>
    <w:p w14:paraId="4A4813D9" w14:textId="77777777" w:rsidR="00434B49" w:rsidRPr="00B059AC" w:rsidRDefault="00434B49" w:rsidP="002D2AC2">
      <w:pPr>
        <w:pStyle w:val="ListParagraph"/>
        <w:widowControl/>
        <w:numPr>
          <w:ilvl w:val="0"/>
          <w:numId w:val="31"/>
        </w:numPr>
        <w:shd w:val="clear" w:color="auto" w:fill="FFFFFF"/>
        <w:ind w:left="144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Complaints </w:t>
      </w:r>
    </w:p>
    <w:p w14:paraId="4A2E5063" w14:textId="77777777" w:rsidR="00434B49" w:rsidRPr="00B059AC" w:rsidRDefault="00434B49" w:rsidP="002D2AC2">
      <w:pPr>
        <w:pStyle w:val="ListParagraph"/>
        <w:widowControl/>
        <w:numPr>
          <w:ilvl w:val="0"/>
          <w:numId w:val="31"/>
        </w:numPr>
        <w:shd w:val="clear" w:color="auto" w:fill="FFFFFF"/>
        <w:ind w:left="144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Equality information and objectives</w:t>
      </w:r>
    </w:p>
    <w:p w14:paraId="6DCEB6A9" w14:textId="77777777" w:rsidR="00434B49" w:rsidRPr="00B059AC" w:rsidRDefault="00434B49" w:rsidP="002D2AC2">
      <w:pPr>
        <w:pStyle w:val="ListParagraph"/>
        <w:widowControl/>
        <w:numPr>
          <w:ilvl w:val="0"/>
          <w:numId w:val="31"/>
        </w:numPr>
        <w:shd w:val="clear" w:color="auto" w:fill="FFFFFF"/>
        <w:ind w:left="144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Health and safety</w:t>
      </w:r>
      <w:r w:rsidR="00C51B5B" w:rsidRPr="00B059AC">
        <w:rPr>
          <w:rFonts w:asciiTheme="majorHAnsi" w:hAnsiTheme="majorHAnsi" w:cstheme="majorHAnsi"/>
          <w:sz w:val="24"/>
          <w:szCs w:val="24"/>
          <w:lang w:val="en-GB"/>
        </w:rPr>
        <w:t xml:space="preserve"> (which includes First aid)</w:t>
      </w:r>
    </w:p>
    <w:p w14:paraId="2E426349" w14:textId="77777777" w:rsidR="00434B49" w:rsidRPr="00B059AC" w:rsidRDefault="00434B49" w:rsidP="002D2AC2">
      <w:pPr>
        <w:pStyle w:val="ListParagraph"/>
        <w:widowControl/>
        <w:numPr>
          <w:ilvl w:val="0"/>
          <w:numId w:val="31"/>
        </w:numPr>
        <w:shd w:val="clear" w:color="auto" w:fill="FFFFFF"/>
        <w:ind w:left="144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Safeguarding</w:t>
      </w:r>
      <w:r w:rsidR="00C51B5B" w:rsidRPr="00B059AC">
        <w:rPr>
          <w:rFonts w:asciiTheme="majorHAnsi" w:hAnsiTheme="majorHAnsi" w:cstheme="majorHAnsi"/>
          <w:sz w:val="24"/>
          <w:szCs w:val="24"/>
          <w:lang w:val="en-GB"/>
        </w:rPr>
        <w:t>/Child Protection</w:t>
      </w:r>
    </w:p>
    <w:p w14:paraId="43E7C4F5" w14:textId="77777777" w:rsidR="00434B49" w:rsidRPr="00B059AC" w:rsidRDefault="00434B49" w:rsidP="002D2AC2">
      <w:pPr>
        <w:pStyle w:val="ListParagraph"/>
        <w:widowControl/>
        <w:numPr>
          <w:ilvl w:val="0"/>
          <w:numId w:val="31"/>
        </w:numPr>
        <w:shd w:val="clear" w:color="auto" w:fill="FFFFFF"/>
        <w:ind w:left="144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Special educational needs information report and policy</w:t>
      </w:r>
    </w:p>
    <w:p w14:paraId="2D7BB1E3" w14:textId="77777777" w:rsidR="002D2AC2" w:rsidRPr="00B059AC" w:rsidRDefault="002D2AC2" w:rsidP="002D2AC2">
      <w:pPr>
        <w:widowControl/>
        <w:ind w:left="360"/>
        <w:rPr>
          <w:rFonts w:asciiTheme="majorHAnsi" w:hAnsiTheme="majorHAnsi" w:cstheme="majorHAnsi"/>
          <w:sz w:val="24"/>
          <w:szCs w:val="24"/>
          <w:lang w:val="en-GB"/>
        </w:rPr>
      </w:pPr>
    </w:p>
    <w:p w14:paraId="7D6424DB" w14:textId="77777777" w:rsidR="00464FD5" w:rsidRPr="00B059AC" w:rsidRDefault="00834506" w:rsidP="002D2AC2">
      <w:pPr>
        <w:widowControl/>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In circumstances where a pupil’s medical condition becomes too complex or the risks are too great to manage in </w:t>
      </w:r>
      <w:r w:rsidR="00C51B5B" w:rsidRPr="00B059AC">
        <w:rPr>
          <w:rFonts w:asciiTheme="majorHAnsi" w:hAnsiTheme="majorHAnsi" w:cstheme="majorHAnsi"/>
          <w:sz w:val="24"/>
          <w:szCs w:val="24"/>
          <w:lang w:val="en-GB"/>
        </w:rPr>
        <w:t>the academy</w:t>
      </w:r>
      <w:r w:rsidRPr="00B059AC">
        <w:rPr>
          <w:rFonts w:asciiTheme="majorHAnsi" w:hAnsiTheme="majorHAnsi" w:cstheme="majorHAnsi"/>
          <w:sz w:val="24"/>
          <w:szCs w:val="24"/>
          <w:lang w:val="en-GB"/>
        </w:rPr>
        <w:t xml:space="preserve">, </w:t>
      </w:r>
      <w:r w:rsidR="00C54B9E" w:rsidRPr="00B059AC">
        <w:rPr>
          <w:rFonts w:asciiTheme="majorHAnsi" w:hAnsiTheme="majorHAnsi" w:cstheme="majorHAnsi"/>
          <w:sz w:val="24"/>
          <w:szCs w:val="24"/>
          <w:lang w:val="en-GB"/>
        </w:rPr>
        <w:t xml:space="preserve">the </w:t>
      </w:r>
      <w:r w:rsidR="00C51B5B" w:rsidRPr="00B059AC">
        <w:rPr>
          <w:rFonts w:asciiTheme="majorHAnsi" w:hAnsiTheme="majorHAnsi" w:cstheme="majorHAnsi"/>
          <w:sz w:val="24"/>
          <w:szCs w:val="24"/>
          <w:lang w:val="en-GB"/>
        </w:rPr>
        <w:t>academy</w:t>
      </w:r>
      <w:r w:rsidR="00C54B9E" w:rsidRPr="00B059AC">
        <w:rPr>
          <w:rFonts w:asciiTheme="majorHAnsi" w:hAnsiTheme="majorHAnsi" w:cstheme="majorHAnsi"/>
          <w:sz w:val="24"/>
          <w:szCs w:val="24"/>
          <w:lang w:val="en-GB"/>
        </w:rPr>
        <w:t xml:space="preserve"> should seek advice</w:t>
      </w:r>
      <w:r w:rsidR="003E7169" w:rsidRPr="00B059AC">
        <w:rPr>
          <w:rFonts w:asciiTheme="majorHAnsi" w:hAnsiTheme="majorHAnsi" w:cstheme="majorHAnsi"/>
          <w:sz w:val="24"/>
          <w:szCs w:val="24"/>
          <w:lang w:val="en-GB"/>
        </w:rPr>
        <w:t>,</w:t>
      </w:r>
      <w:r w:rsidR="00C54B9E" w:rsidRPr="00B059AC">
        <w:rPr>
          <w:rFonts w:asciiTheme="majorHAnsi" w:hAnsiTheme="majorHAnsi" w:cstheme="majorHAnsi"/>
          <w:sz w:val="24"/>
          <w:szCs w:val="24"/>
          <w:lang w:val="en-GB"/>
        </w:rPr>
        <w:t xml:space="preserve"> </w:t>
      </w:r>
      <w:r w:rsidR="003E7169" w:rsidRPr="00B059AC">
        <w:rPr>
          <w:rFonts w:asciiTheme="majorHAnsi" w:hAnsiTheme="majorHAnsi" w:cstheme="majorHAnsi"/>
          <w:sz w:val="24"/>
          <w:szCs w:val="24"/>
          <w:lang w:val="en-GB"/>
        </w:rPr>
        <w:t xml:space="preserve">as appropriate, from Rutland County Council or </w:t>
      </w:r>
      <w:r w:rsidR="00C54B9E" w:rsidRPr="00B059AC">
        <w:rPr>
          <w:rFonts w:asciiTheme="majorHAnsi" w:hAnsiTheme="majorHAnsi" w:cstheme="majorHAnsi"/>
          <w:sz w:val="24"/>
          <w:szCs w:val="24"/>
          <w:lang w:val="en-GB"/>
        </w:rPr>
        <w:t xml:space="preserve">in accordance with </w:t>
      </w:r>
      <w:r w:rsidRPr="00B059AC">
        <w:rPr>
          <w:rFonts w:asciiTheme="majorHAnsi" w:hAnsiTheme="majorHAnsi" w:cstheme="majorHAnsi"/>
          <w:sz w:val="24"/>
          <w:szCs w:val="24"/>
          <w:lang w:val="en-GB"/>
        </w:rPr>
        <w:t>Northamptonshire County Council</w:t>
      </w:r>
      <w:r w:rsidR="00C54B9E" w:rsidRPr="00B059AC">
        <w:rPr>
          <w:rFonts w:asciiTheme="majorHAnsi" w:hAnsiTheme="majorHAnsi" w:cstheme="majorHAnsi"/>
          <w:sz w:val="24"/>
          <w:szCs w:val="24"/>
          <w:lang w:val="en-GB"/>
        </w:rPr>
        <w:t>’s</w:t>
      </w:r>
      <w:r w:rsidRPr="00B059AC">
        <w:rPr>
          <w:rFonts w:asciiTheme="majorHAnsi" w:hAnsiTheme="majorHAnsi" w:cstheme="majorHAnsi"/>
          <w:sz w:val="24"/>
          <w:szCs w:val="24"/>
          <w:lang w:val="en-GB"/>
        </w:rPr>
        <w:t xml:space="preserve"> </w:t>
      </w:r>
      <w:r w:rsidRPr="00B059AC">
        <w:rPr>
          <w:rFonts w:asciiTheme="majorHAnsi" w:hAnsiTheme="majorHAnsi" w:cstheme="majorHAnsi"/>
          <w:i/>
          <w:sz w:val="24"/>
          <w:szCs w:val="24"/>
          <w:lang w:val="en-GB"/>
        </w:rPr>
        <w:t>Ensuring a good education for children who cannot attend school because of health needs</w:t>
      </w:r>
      <w:r w:rsidR="00C54B9E" w:rsidRPr="00B059AC">
        <w:rPr>
          <w:rFonts w:asciiTheme="majorHAnsi" w:hAnsiTheme="majorHAnsi" w:cstheme="majorHAnsi"/>
          <w:i/>
          <w:sz w:val="24"/>
          <w:szCs w:val="24"/>
          <w:lang w:val="en-GB"/>
        </w:rPr>
        <w:t xml:space="preserve"> </w:t>
      </w:r>
      <w:r w:rsidR="002809F5" w:rsidRPr="00B059AC">
        <w:rPr>
          <w:rFonts w:asciiTheme="majorHAnsi" w:hAnsiTheme="majorHAnsi" w:cstheme="majorHAnsi"/>
          <w:sz w:val="24"/>
          <w:szCs w:val="24"/>
          <w:lang w:val="en-GB"/>
        </w:rPr>
        <w:t xml:space="preserve">policy document and consult with Hospital and Outreach Education (HOE). </w:t>
      </w:r>
    </w:p>
    <w:p w14:paraId="05E6EC22" w14:textId="77777777" w:rsidR="002D2AC2" w:rsidRPr="00B059AC" w:rsidRDefault="002D2AC2" w:rsidP="002D2AC2">
      <w:pPr>
        <w:widowControl/>
        <w:ind w:left="720"/>
        <w:rPr>
          <w:rFonts w:asciiTheme="majorHAnsi" w:hAnsiTheme="majorHAnsi" w:cstheme="majorHAnsi"/>
          <w:sz w:val="24"/>
          <w:szCs w:val="24"/>
          <w:lang w:val="en-GB"/>
        </w:rPr>
      </w:pPr>
    </w:p>
    <w:p w14:paraId="06FD9086" w14:textId="77777777" w:rsidR="00434B49" w:rsidRPr="00B059AC" w:rsidRDefault="00434B49" w:rsidP="002D2AC2">
      <w:pPr>
        <w:pStyle w:val="Heading1"/>
        <w:numPr>
          <w:ilvl w:val="0"/>
          <w:numId w:val="26"/>
        </w:numPr>
        <w:ind w:hanging="720"/>
        <w:rPr>
          <w:rFonts w:asciiTheme="majorHAnsi" w:hAnsiTheme="majorHAnsi" w:cstheme="majorHAnsi"/>
          <w:sz w:val="24"/>
          <w:szCs w:val="24"/>
          <w:lang w:val="en-GB"/>
        </w:rPr>
      </w:pPr>
      <w:bookmarkStart w:id="4" w:name="_Toc494124438"/>
      <w:r w:rsidRPr="00B059AC">
        <w:rPr>
          <w:rFonts w:asciiTheme="majorHAnsi" w:hAnsiTheme="majorHAnsi" w:cstheme="majorHAnsi"/>
          <w:sz w:val="24"/>
          <w:szCs w:val="24"/>
          <w:lang w:val="en-GB"/>
        </w:rPr>
        <w:t>Roles and responsibilities</w:t>
      </w:r>
      <w:bookmarkEnd w:id="4"/>
    </w:p>
    <w:p w14:paraId="489E12AF" w14:textId="77777777" w:rsidR="002D2AC2" w:rsidRPr="00B059AC" w:rsidRDefault="002D2AC2" w:rsidP="002D2AC2">
      <w:pPr>
        <w:pStyle w:val="ListParagraph"/>
        <w:shd w:val="clear" w:color="auto" w:fill="FFFFFF"/>
        <w:rPr>
          <w:rFonts w:asciiTheme="majorHAnsi" w:hAnsiTheme="majorHAnsi" w:cstheme="majorHAnsi"/>
          <w:b/>
          <w:sz w:val="24"/>
          <w:szCs w:val="24"/>
          <w:lang w:val="en-GB"/>
        </w:rPr>
      </w:pPr>
    </w:p>
    <w:p w14:paraId="733FB1A4" w14:textId="77777777" w:rsidR="00434B49" w:rsidRPr="00B059AC" w:rsidRDefault="00434B49" w:rsidP="002D2AC2">
      <w:pPr>
        <w:pStyle w:val="ListParagraph"/>
        <w:numPr>
          <w:ilvl w:val="1"/>
          <w:numId w:val="26"/>
        </w:numPr>
        <w:shd w:val="clear" w:color="auto" w:fill="FFFFFF"/>
        <w:ind w:left="1440" w:hanging="720"/>
        <w:rPr>
          <w:rFonts w:asciiTheme="majorHAnsi" w:hAnsiTheme="majorHAnsi" w:cstheme="majorHAnsi"/>
          <w:b/>
          <w:sz w:val="24"/>
          <w:szCs w:val="24"/>
          <w:lang w:val="en-GB"/>
        </w:rPr>
      </w:pPr>
      <w:r w:rsidRPr="00B059AC">
        <w:rPr>
          <w:rFonts w:asciiTheme="majorHAnsi" w:hAnsiTheme="majorHAnsi" w:cstheme="majorHAnsi"/>
          <w:b/>
          <w:sz w:val="24"/>
          <w:szCs w:val="24"/>
          <w:lang w:val="en-GB"/>
        </w:rPr>
        <w:t xml:space="preserve">The </w:t>
      </w:r>
      <w:r w:rsidR="00C51B5B" w:rsidRPr="00B059AC">
        <w:rPr>
          <w:rFonts w:asciiTheme="majorHAnsi" w:hAnsiTheme="majorHAnsi" w:cstheme="majorHAnsi"/>
          <w:b/>
          <w:sz w:val="24"/>
          <w:szCs w:val="24"/>
          <w:lang w:val="en-GB"/>
        </w:rPr>
        <w:t>Trust</w:t>
      </w:r>
    </w:p>
    <w:p w14:paraId="6D8EDA42" w14:textId="77777777" w:rsidR="002D2AC2" w:rsidRPr="00B059AC" w:rsidRDefault="002D2AC2" w:rsidP="002D2AC2">
      <w:pPr>
        <w:shd w:val="clear" w:color="auto" w:fill="FFFFFF"/>
        <w:rPr>
          <w:rFonts w:asciiTheme="majorHAnsi" w:hAnsiTheme="majorHAnsi" w:cstheme="majorHAnsi"/>
          <w:sz w:val="24"/>
          <w:szCs w:val="24"/>
          <w:lang w:val="en-GB"/>
        </w:rPr>
      </w:pPr>
    </w:p>
    <w:p w14:paraId="1C581595" w14:textId="77777777" w:rsidR="00434B49" w:rsidRPr="00B059AC" w:rsidRDefault="00434B49" w:rsidP="002D2AC2">
      <w:pPr>
        <w:shd w:val="clear" w:color="auto" w:fill="FFFFFF"/>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The </w:t>
      </w:r>
      <w:r w:rsidR="00C51B5B" w:rsidRPr="00B059AC">
        <w:rPr>
          <w:rFonts w:asciiTheme="majorHAnsi" w:hAnsiTheme="majorHAnsi" w:cstheme="majorHAnsi"/>
          <w:sz w:val="24"/>
          <w:szCs w:val="24"/>
          <w:lang w:val="en-GB"/>
        </w:rPr>
        <w:t>Trust</w:t>
      </w:r>
      <w:r w:rsidRPr="00B059AC">
        <w:rPr>
          <w:rFonts w:asciiTheme="majorHAnsi" w:hAnsiTheme="majorHAnsi" w:cstheme="majorHAnsi"/>
          <w:sz w:val="24"/>
          <w:szCs w:val="24"/>
          <w:lang w:val="en-GB"/>
        </w:rPr>
        <w:t xml:space="preserve"> has ultimate responsibility to </w:t>
      </w:r>
      <w:proofErr w:type="gramStart"/>
      <w:r w:rsidRPr="00B059AC">
        <w:rPr>
          <w:rFonts w:asciiTheme="majorHAnsi" w:hAnsiTheme="majorHAnsi" w:cstheme="majorHAnsi"/>
          <w:sz w:val="24"/>
          <w:szCs w:val="24"/>
          <w:lang w:val="en-GB"/>
        </w:rPr>
        <w:t>make arrangements</w:t>
      </w:r>
      <w:proofErr w:type="gramEnd"/>
      <w:r w:rsidRPr="00B059AC">
        <w:rPr>
          <w:rFonts w:asciiTheme="majorHAnsi" w:hAnsiTheme="majorHAnsi" w:cstheme="majorHAnsi"/>
          <w:sz w:val="24"/>
          <w:szCs w:val="24"/>
          <w:lang w:val="en-GB"/>
        </w:rPr>
        <w:t xml:space="preserve"> to support pupils with medical conditions.  </w:t>
      </w:r>
    </w:p>
    <w:p w14:paraId="7A40B57D" w14:textId="77777777" w:rsidR="002D2AC2" w:rsidRPr="00B059AC" w:rsidRDefault="002D2AC2" w:rsidP="002D2AC2">
      <w:pPr>
        <w:shd w:val="clear" w:color="auto" w:fill="FFFFFF"/>
        <w:ind w:left="720"/>
        <w:rPr>
          <w:rFonts w:asciiTheme="majorHAnsi" w:hAnsiTheme="majorHAnsi" w:cstheme="majorHAnsi"/>
          <w:sz w:val="24"/>
          <w:szCs w:val="24"/>
          <w:lang w:val="en-GB"/>
        </w:rPr>
      </w:pPr>
    </w:p>
    <w:p w14:paraId="1F7F7DBD" w14:textId="77777777" w:rsidR="002D2AC2" w:rsidRPr="00B059AC" w:rsidRDefault="00434B49" w:rsidP="002D2AC2">
      <w:pPr>
        <w:pStyle w:val="ListParagraph"/>
        <w:numPr>
          <w:ilvl w:val="1"/>
          <w:numId w:val="26"/>
        </w:numPr>
        <w:shd w:val="clear" w:color="auto" w:fill="FFFFFF"/>
        <w:ind w:left="1440" w:hanging="720"/>
        <w:rPr>
          <w:rFonts w:asciiTheme="majorHAnsi" w:hAnsiTheme="majorHAnsi" w:cstheme="majorHAnsi"/>
          <w:b/>
          <w:sz w:val="24"/>
          <w:szCs w:val="24"/>
          <w:lang w:val="en-GB"/>
        </w:rPr>
      </w:pPr>
      <w:r w:rsidRPr="00B059AC">
        <w:rPr>
          <w:rFonts w:asciiTheme="majorHAnsi" w:hAnsiTheme="majorHAnsi" w:cstheme="majorHAnsi"/>
          <w:b/>
          <w:sz w:val="24"/>
          <w:szCs w:val="24"/>
          <w:lang w:val="en-GB"/>
        </w:rPr>
        <w:t xml:space="preserve">The Headteacher </w:t>
      </w:r>
    </w:p>
    <w:p w14:paraId="790782EA" w14:textId="77777777" w:rsidR="002D2AC2" w:rsidRPr="00B059AC" w:rsidRDefault="002D2AC2" w:rsidP="002D2AC2">
      <w:pPr>
        <w:shd w:val="clear" w:color="auto" w:fill="FFFFFF"/>
        <w:tabs>
          <w:tab w:val="left" w:pos="3555"/>
        </w:tabs>
        <w:rPr>
          <w:rFonts w:asciiTheme="majorHAnsi" w:hAnsiTheme="majorHAnsi" w:cstheme="majorHAnsi"/>
          <w:sz w:val="24"/>
          <w:szCs w:val="24"/>
          <w:lang w:val="en-GB"/>
        </w:rPr>
      </w:pPr>
    </w:p>
    <w:p w14:paraId="3036413F" w14:textId="77777777" w:rsidR="00434B49" w:rsidRPr="00B059AC" w:rsidRDefault="002D2AC2" w:rsidP="002D2AC2">
      <w:pPr>
        <w:shd w:val="clear" w:color="auto" w:fill="FFFFFF"/>
        <w:tabs>
          <w:tab w:val="left" w:pos="3555"/>
        </w:tabs>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The Headteacher will:</w:t>
      </w:r>
    </w:p>
    <w:p w14:paraId="2C71D9A4" w14:textId="77777777" w:rsidR="002D2AC2" w:rsidRPr="00B059AC" w:rsidRDefault="002D2AC2" w:rsidP="002D2AC2">
      <w:pPr>
        <w:shd w:val="clear" w:color="auto" w:fill="FFFFFF"/>
        <w:tabs>
          <w:tab w:val="left" w:pos="3555"/>
        </w:tabs>
        <w:ind w:left="720"/>
        <w:rPr>
          <w:rFonts w:asciiTheme="majorHAnsi" w:hAnsiTheme="majorHAnsi" w:cstheme="majorHAnsi"/>
          <w:sz w:val="24"/>
          <w:szCs w:val="24"/>
          <w:lang w:val="en-GB"/>
        </w:rPr>
      </w:pPr>
    </w:p>
    <w:p w14:paraId="26B7348F" w14:textId="77777777" w:rsidR="00C51B5B" w:rsidRPr="00B059AC" w:rsidRDefault="00C51B5B" w:rsidP="002D2AC2">
      <w:pPr>
        <w:pStyle w:val="ListParagraph"/>
        <w:widowControl/>
        <w:numPr>
          <w:ilvl w:val="0"/>
          <w:numId w:val="35"/>
        </w:numPr>
        <w:shd w:val="clear" w:color="auto" w:fill="FFFFFF"/>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Ensure that sufficient staff have received suitable training and are competent before they are responsible for supporting pupils with medical conditions</w:t>
      </w:r>
      <w:r w:rsidR="002D2AC2" w:rsidRPr="00B059AC">
        <w:rPr>
          <w:rFonts w:asciiTheme="majorHAnsi" w:hAnsiTheme="majorHAnsi" w:cstheme="majorHAnsi"/>
          <w:sz w:val="24"/>
          <w:szCs w:val="24"/>
          <w:lang w:val="en-GB"/>
        </w:rPr>
        <w:t>.</w:t>
      </w:r>
    </w:p>
    <w:p w14:paraId="5D680C77" w14:textId="77777777" w:rsidR="00434B49" w:rsidRPr="00B059AC" w:rsidRDefault="00434B49" w:rsidP="002D2AC2">
      <w:pPr>
        <w:pStyle w:val="ListParagraph"/>
        <w:widowControl/>
        <w:numPr>
          <w:ilvl w:val="0"/>
          <w:numId w:val="35"/>
        </w:numPr>
        <w:shd w:val="clear" w:color="auto" w:fill="FFFFFF"/>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Make sure all staff are aware of this policy and understand their role in its implementation</w:t>
      </w:r>
      <w:r w:rsidR="002D2AC2" w:rsidRPr="00B059AC">
        <w:rPr>
          <w:rFonts w:asciiTheme="majorHAnsi" w:hAnsiTheme="majorHAnsi" w:cstheme="majorHAnsi"/>
          <w:sz w:val="24"/>
          <w:szCs w:val="24"/>
          <w:lang w:val="en-GB"/>
        </w:rPr>
        <w:t>.</w:t>
      </w:r>
    </w:p>
    <w:p w14:paraId="7BB32C1C" w14:textId="77777777" w:rsidR="00434B49" w:rsidRPr="00B059AC" w:rsidRDefault="00434B49" w:rsidP="002D2AC2">
      <w:pPr>
        <w:pStyle w:val="ListParagraph"/>
        <w:widowControl/>
        <w:numPr>
          <w:ilvl w:val="0"/>
          <w:numId w:val="35"/>
        </w:numPr>
        <w:shd w:val="clear" w:color="auto" w:fill="FFFFFF"/>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Ensure that there is a sufficient number of trained staff available to implement this policy and deliver against all individual healthcare plans (IHPs), including in conti</w:t>
      </w:r>
      <w:r w:rsidR="002D2AC2" w:rsidRPr="00B059AC">
        <w:rPr>
          <w:rFonts w:asciiTheme="majorHAnsi" w:hAnsiTheme="majorHAnsi" w:cstheme="majorHAnsi"/>
          <w:sz w:val="24"/>
          <w:szCs w:val="24"/>
          <w:lang w:val="en-GB"/>
        </w:rPr>
        <w:t>ngency and emergency situations.</w:t>
      </w:r>
    </w:p>
    <w:p w14:paraId="23B02A2E" w14:textId="77777777" w:rsidR="00434B49" w:rsidRPr="00B059AC" w:rsidRDefault="00434B49" w:rsidP="002D2AC2">
      <w:pPr>
        <w:pStyle w:val="ListParagraph"/>
        <w:widowControl/>
        <w:numPr>
          <w:ilvl w:val="0"/>
          <w:numId w:val="35"/>
        </w:numPr>
        <w:shd w:val="clear" w:color="auto" w:fill="FFFFFF"/>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Take overall responsibil</w:t>
      </w:r>
      <w:r w:rsidR="002D2AC2" w:rsidRPr="00B059AC">
        <w:rPr>
          <w:rFonts w:asciiTheme="majorHAnsi" w:hAnsiTheme="majorHAnsi" w:cstheme="majorHAnsi"/>
          <w:sz w:val="24"/>
          <w:szCs w:val="24"/>
          <w:lang w:val="en-GB"/>
        </w:rPr>
        <w:t>ity for the development of IHPs.</w:t>
      </w:r>
    </w:p>
    <w:p w14:paraId="384EF1DD" w14:textId="77777777" w:rsidR="00434B49" w:rsidRPr="00B059AC" w:rsidRDefault="00434B49" w:rsidP="002D2AC2">
      <w:pPr>
        <w:pStyle w:val="ListParagraph"/>
        <w:widowControl/>
        <w:numPr>
          <w:ilvl w:val="0"/>
          <w:numId w:val="35"/>
        </w:numPr>
        <w:shd w:val="clear" w:color="auto" w:fill="FFFFFF"/>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Make sure that </w:t>
      </w:r>
      <w:r w:rsidR="00C51B5B" w:rsidRPr="00B059AC">
        <w:rPr>
          <w:rFonts w:asciiTheme="majorHAnsi" w:hAnsiTheme="majorHAnsi" w:cstheme="majorHAnsi"/>
          <w:sz w:val="24"/>
          <w:szCs w:val="24"/>
          <w:lang w:val="en-GB"/>
        </w:rPr>
        <w:t>academy</w:t>
      </w:r>
      <w:r w:rsidRPr="00B059AC">
        <w:rPr>
          <w:rFonts w:asciiTheme="majorHAnsi" w:hAnsiTheme="majorHAnsi" w:cstheme="majorHAnsi"/>
          <w:sz w:val="24"/>
          <w:szCs w:val="24"/>
          <w:lang w:val="en-GB"/>
        </w:rPr>
        <w:t xml:space="preserve"> staff are appropriately insured and aware that they are insured to s</w:t>
      </w:r>
      <w:r w:rsidR="002D2AC2" w:rsidRPr="00B059AC">
        <w:rPr>
          <w:rFonts w:asciiTheme="majorHAnsi" w:hAnsiTheme="majorHAnsi" w:cstheme="majorHAnsi"/>
          <w:sz w:val="24"/>
          <w:szCs w:val="24"/>
          <w:lang w:val="en-GB"/>
        </w:rPr>
        <w:t>upport pupils in this way.</w:t>
      </w:r>
    </w:p>
    <w:p w14:paraId="47A18C3E" w14:textId="77777777" w:rsidR="00434B49" w:rsidRPr="00B059AC" w:rsidRDefault="00434B49" w:rsidP="002D2AC2">
      <w:pPr>
        <w:pStyle w:val="ListParagraph"/>
        <w:widowControl/>
        <w:numPr>
          <w:ilvl w:val="0"/>
          <w:numId w:val="35"/>
        </w:numPr>
        <w:shd w:val="clear" w:color="auto" w:fill="FFFFFF"/>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Contact the school nursing service in the case of any pupil who has a medical condition that may require support at </w:t>
      </w:r>
      <w:r w:rsidR="00C51B5B" w:rsidRPr="00B059AC">
        <w:rPr>
          <w:rFonts w:asciiTheme="majorHAnsi" w:hAnsiTheme="majorHAnsi" w:cstheme="majorHAnsi"/>
          <w:sz w:val="24"/>
          <w:szCs w:val="24"/>
          <w:lang w:val="en-GB"/>
        </w:rPr>
        <w:t>the academy</w:t>
      </w:r>
      <w:r w:rsidRPr="00B059AC">
        <w:rPr>
          <w:rFonts w:asciiTheme="majorHAnsi" w:hAnsiTheme="majorHAnsi" w:cstheme="majorHAnsi"/>
          <w:sz w:val="24"/>
          <w:szCs w:val="24"/>
          <w:lang w:val="en-GB"/>
        </w:rPr>
        <w:t>, but who has not yet been brought to th</w:t>
      </w:r>
      <w:r w:rsidR="002D2AC2" w:rsidRPr="00B059AC">
        <w:rPr>
          <w:rFonts w:asciiTheme="majorHAnsi" w:hAnsiTheme="majorHAnsi" w:cstheme="majorHAnsi"/>
          <w:sz w:val="24"/>
          <w:szCs w:val="24"/>
          <w:lang w:val="en-GB"/>
        </w:rPr>
        <w:t>e attention of the school nurse.</w:t>
      </w:r>
    </w:p>
    <w:p w14:paraId="1B8E0203" w14:textId="77777777" w:rsidR="00434B49" w:rsidRPr="00B059AC" w:rsidRDefault="00434B49" w:rsidP="002D2AC2">
      <w:pPr>
        <w:pStyle w:val="ListParagraph"/>
        <w:widowControl/>
        <w:numPr>
          <w:ilvl w:val="0"/>
          <w:numId w:val="35"/>
        </w:numPr>
        <w:shd w:val="clear" w:color="auto" w:fill="FFFFFF"/>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Ensure that systems are in place for obtaining information about a </w:t>
      </w:r>
      <w:r w:rsidR="00C51B5B" w:rsidRPr="00B059AC">
        <w:rPr>
          <w:rFonts w:asciiTheme="majorHAnsi" w:hAnsiTheme="majorHAnsi" w:cstheme="majorHAnsi"/>
          <w:sz w:val="24"/>
          <w:szCs w:val="24"/>
          <w:lang w:val="en-GB"/>
        </w:rPr>
        <w:t>pupil</w:t>
      </w:r>
      <w:r w:rsidRPr="00B059AC">
        <w:rPr>
          <w:rFonts w:asciiTheme="majorHAnsi" w:hAnsiTheme="majorHAnsi" w:cstheme="majorHAnsi"/>
          <w:sz w:val="24"/>
          <w:szCs w:val="24"/>
          <w:lang w:val="en-GB"/>
        </w:rPr>
        <w:t>’s medical needs and that this information is kept up to date</w:t>
      </w:r>
      <w:r w:rsidR="002D2AC2" w:rsidRPr="00B059AC">
        <w:rPr>
          <w:rFonts w:asciiTheme="majorHAnsi" w:hAnsiTheme="majorHAnsi" w:cstheme="majorHAnsi"/>
          <w:sz w:val="24"/>
          <w:szCs w:val="24"/>
          <w:lang w:val="en-GB"/>
        </w:rPr>
        <w:t>.</w:t>
      </w:r>
    </w:p>
    <w:p w14:paraId="31EFFE9D" w14:textId="77777777" w:rsidR="002D2AC2" w:rsidRPr="00B059AC" w:rsidRDefault="002D2AC2" w:rsidP="002D2AC2">
      <w:pPr>
        <w:pStyle w:val="ListParagraph"/>
        <w:widowControl/>
        <w:shd w:val="clear" w:color="auto" w:fill="FFFFFF"/>
        <w:ind w:left="1440"/>
        <w:rPr>
          <w:rFonts w:asciiTheme="majorHAnsi" w:hAnsiTheme="majorHAnsi" w:cstheme="majorHAnsi"/>
          <w:sz w:val="24"/>
          <w:szCs w:val="24"/>
          <w:lang w:val="en-GB"/>
        </w:rPr>
      </w:pPr>
    </w:p>
    <w:p w14:paraId="5F07987D" w14:textId="77777777" w:rsidR="00434B49" w:rsidRPr="00B059AC" w:rsidRDefault="00434B49" w:rsidP="002D2AC2">
      <w:pPr>
        <w:pStyle w:val="ListParagraph"/>
        <w:numPr>
          <w:ilvl w:val="1"/>
          <w:numId w:val="26"/>
        </w:numPr>
        <w:shd w:val="clear" w:color="auto" w:fill="FFFFFF"/>
        <w:ind w:left="1440" w:hanging="720"/>
        <w:rPr>
          <w:rFonts w:asciiTheme="majorHAnsi" w:hAnsiTheme="majorHAnsi" w:cstheme="majorHAnsi"/>
          <w:b/>
          <w:sz w:val="24"/>
          <w:szCs w:val="24"/>
          <w:lang w:val="en-GB"/>
        </w:rPr>
      </w:pPr>
      <w:r w:rsidRPr="00B059AC">
        <w:rPr>
          <w:rFonts w:asciiTheme="majorHAnsi" w:hAnsiTheme="majorHAnsi" w:cstheme="majorHAnsi"/>
          <w:b/>
          <w:sz w:val="24"/>
          <w:szCs w:val="24"/>
          <w:lang w:val="en-GB"/>
        </w:rPr>
        <w:t>Staff</w:t>
      </w:r>
    </w:p>
    <w:p w14:paraId="4171C9E1" w14:textId="77777777" w:rsidR="002D2AC2" w:rsidRPr="00B059AC" w:rsidRDefault="002D2AC2" w:rsidP="002D2AC2">
      <w:pPr>
        <w:pStyle w:val="ListParagraph"/>
        <w:shd w:val="clear" w:color="auto" w:fill="FFFFFF"/>
        <w:ind w:left="1440"/>
        <w:rPr>
          <w:rFonts w:asciiTheme="majorHAnsi" w:hAnsiTheme="majorHAnsi" w:cstheme="majorHAnsi"/>
          <w:b/>
          <w:sz w:val="24"/>
          <w:szCs w:val="24"/>
          <w:lang w:val="en-GB"/>
        </w:rPr>
      </w:pPr>
    </w:p>
    <w:p w14:paraId="455A87BE" w14:textId="77777777" w:rsidR="00434B49" w:rsidRPr="00B059AC" w:rsidRDefault="00434B49" w:rsidP="002D2AC2">
      <w:pPr>
        <w:shd w:val="clear" w:color="auto" w:fill="FFFFFF"/>
        <w:ind w:left="144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Supporting pupils with medical conditions during </w:t>
      </w:r>
      <w:r w:rsidR="00C51B5B" w:rsidRPr="00B059AC">
        <w:rPr>
          <w:rFonts w:asciiTheme="majorHAnsi" w:hAnsiTheme="majorHAnsi" w:cstheme="majorHAnsi"/>
          <w:sz w:val="24"/>
          <w:szCs w:val="24"/>
          <w:lang w:val="en-GB"/>
        </w:rPr>
        <w:t>academy</w:t>
      </w:r>
      <w:r w:rsidRPr="00B059AC">
        <w:rPr>
          <w:rFonts w:asciiTheme="majorHAnsi" w:hAnsiTheme="majorHAnsi" w:cstheme="majorHAnsi"/>
          <w:sz w:val="24"/>
          <w:szCs w:val="24"/>
          <w:lang w:val="en-GB"/>
        </w:rPr>
        <w:t xml:space="preserve"> hours is not the sole responsibility of one person. </w:t>
      </w:r>
      <w:r w:rsidR="002D2AC2"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Any member of staff may be asked to provide support to pupils with medical conditions, although they will not be required to do so.</w:t>
      </w:r>
      <w:r w:rsidR="002D2AC2"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 xml:space="preserve"> This includes the administration of medicines. </w:t>
      </w:r>
    </w:p>
    <w:p w14:paraId="3D16570B" w14:textId="77777777" w:rsidR="002D2AC2" w:rsidRPr="00B059AC" w:rsidRDefault="002D2AC2" w:rsidP="002D2AC2">
      <w:pPr>
        <w:shd w:val="clear" w:color="auto" w:fill="FFFFFF"/>
        <w:ind w:left="1440"/>
        <w:rPr>
          <w:rFonts w:asciiTheme="majorHAnsi" w:hAnsiTheme="majorHAnsi" w:cstheme="majorHAnsi"/>
          <w:sz w:val="24"/>
          <w:szCs w:val="24"/>
          <w:lang w:val="en-GB"/>
        </w:rPr>
      </w:pPr>
    </w:p>
    <w:p w14:paraId="1D1624BA" w14:textId="77777777" w:rsidR="00434B49" w:rsidRPr="00B059AC" w:rsidRDefault="00434B49" w:rsidP="002D2AC2">
      <w:pPr>
        <w:shd w:val="clear" w:color="auto" w:fill="FFFFFF"/>
        <w:ind w:left="144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Those staff who take on the responsibility to support pupils with medical conditions will receive sufficient and suitable training, and will achieve the necessary level of competency before doing so. </w:t>
      </w:r>
    </w:p>
    <w:p w14:paraId="758BC457" w14:textId="77777777" w:rsidR="002D2AC2" w:rsidRPr="00B059AC" w:rsidRDefault="002D2AC2" w:rsidP="002D2AC2">
      <w:pPr>
        <w:shd w:val="clear" w:color="auto" w:fill="FFFFFF"/>
        <w:ind w:left="1440"/>
        <w:rPr>
          <w:rFonts w:asciiTheme="majorHAnsi" w:hAnsiTheme="majorHAnsi" w:cstheme="majorHAnsi"/>
          <w:sz w:val="24"/>
          <w:szCs w:val="24"/>
          <w:lang w:val="en-GB"/>
        </w:rPr>
      </w:pPr>
    </w:p>
    <w:p w14:paraId="0DF83678" w14:textId="77777777" w:rsidR="00434B49" w:rsidRPr="00B059AC" w:rsidRDefault="00434B49" w:rsidP="002D2AC2">
      <w:pPr>
        <w:shd w:val="clear" w:color="auto" w:fill="FFFFFF"/>
        <w:ind w:left="144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Teachers </w:t>
      </w:r>
      <w:proofErr w:type="gramStart"/>
      <w:r w:rsidRPr="00B059AC">
        <w:rPr>
          <w:rFonts w:asciiTheme="majorHAnsi" w:hAnsiTheme="majorHAnsi" w:cstheme="majorHAnsi"/>
          <w:sz w:val="24"/>
          <w:szCs w:val="24"/>
          <w:lang w:val="en-GB"/>
        </w:rPr>
        <w:t>take into account</w:t>
      </w:r>
      <w:proofErr w:type="gramEnd"/>
      <w:r w:rsidRPr="00B059AC">
        <w:rPr>
          <w:rFonts w:asciiTheme="majorHAnsi" w:hAnsiTheme="majorHAnsi" w:cstheme="majorHAnsi"/>
          <w:sz w:val="24"/>
          <w:szCs w:val="24"/>
          <w:lang w:val="en-GB"/>
        </w:rPr>
        <w:t xml:space="preserve"> the needs of pupils with medical conditions that they teach.</w:t>
      </w:r>
      <w:r w:rsidR="002D2AC2"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 xml:space="preserve"> All staff will know what to do and respond accordingly when they become aware that a pupil with a medical condition needs help. </w:t>
      </w:r>
    </w:p>
    <w:p w14:paraId="064E4CA0" w14:textId="77777777" w:rsidR="000B414B" w:rsidRPr="00B059AC" w:rsidRDefault="000B414B" w:rsidP="002D2AC2">
      <w:pPr>
        <w:shd w:val="clear" w:color="auto" w:fill="FFFFFF"/>
        <w:rPr>
          <w:rFonts w:asciiTheme="majorHAnsi" w:hAnsiTheme="majorHAnsi" w:cstheme="majorHAnsi"/>
          <w:b/>
          <w:sz w:val="24"/>
          <w:szCs w:val="24"/>
          <w:lang w:val="en-GB"/>
        </w:rPr>
      </w:pPr>
    </w:p>
    <w:p w14:paraId="04DE3DFE" w14:textId="77777777" w:rsidR="00434B49" w:rsidRPr="00B059AC" w:rsidRDefault="00434B49" w:rsidP="002D2AC2">
      <w:pPr>
        <w:pStyle w:val="ListParagraph"/>
        <w:numPr>
          <w:ilvl w:val="1"/>
          <w:numId w:val="26"/>
        </w:numPr>
        <w:shd w:val="clear" w:color="auto" w:fill="FFFFFF"/>
        <w:ind w:left="1440" w:hanging="720"/>
        <w:rPr>
          <w:rFonts w:asciiTheme="majorHAnsi" w:hAnsiTheme="majorHAnsi" w:cstheme="majorHAnsi"/>
          <w:b/>
          <w:sz w:val="24"/>
          <w:szCs w:val="24"/>
          <w:lang w:val="en-GB"/>
        </w:rPr>
      </w:pPr>
      <w:r w:rsidRPr="00B059AC">
        <w:rPr>
          <w:rFonts w:asciiTheme="majorHAnsi" w:hAnsiTheme="majorHAnsi" w:cstheme="majorHAnsi"/>
          <w:b/>
          <w:sz w:val="24"/>
          <w:szCs w:val="24"/>
          <w:lang w:val="en-GB"/>
        </w:rPr>
        <w:t>Parents</w:t>
      </w:r>
      <w:r w:rsidR="002D2AC2" w:rsidRPr="00B059AC">
        <w:rPr>
          <w:rFonts w:asciiTheme="majorHAnsi" w:hAnsiTheme="majorHAnsi" w:cstheme="majorHAnsi"/>
          <w:b/>
          <w:sz w:val="24"/>
          <w:szCs w:val="24"/>
          <w:lang w:val="en-GB"/>
        </w:rPr>
        <w:t xml:space="preserve"> </w:t>
      </w:r>
      <w:r w:rsidR="000F3F75" w:rsidRPr="00B059AC">
        <w:rPr>
          <w:rFonts w:asciiTheme="majorHAnsi" w:hAnsiTheme="majorHAnsi" w:cstheme="majorHAnsi"/>
          <w:b/>
          <w:sz w:val="24"/>
          <w:szCs w:val="24"/>
          <w:lang w:val="en-GB"/>
        </w:rPr>
        <w:t>/</w:t>
      </w:r>
      <w:r w:rsidR="002D2AC2" w:rsidRPr="00B059AC">
        <w:rPr>
          <w:rFonts w:asciiTheme="majorHAnsi" w:hAnsiTheme="majorHAnsi" w:cstheme="majorHAnsi"/>
          <w:b/>
          <w:sz w:val="24"/>
          <w:szCs w:val="24"/>
          <w:lang w:val="en-GB"/>
        </w:rPr>
        <w:t xml:space="preserve"> </w:t>
      </w:r>
      <w:r w:rsidR="000F3F75" w:rsidRPr="00B059AC">
        <w:rPr>
          <w:rFonts w:asciiTheme="majorHAnsi" w:hAnsiTheme="majorHAnsi" w:cstheme="majorHAnsi"/>
          <w:b/>
          <w:sz w:val="24"/>
          <w:szCs w:val="24"/>
          <w:lang w:val="en-GB"/>
        </w:rPr>
        <w:t>carers</w:t>
      </w:r>
    </w:p>
    <w:p w14:paraId="5CFCDEA9" w14:textId="77777777" w:rsidR="002D2AC2" w:rsidRPr="00B059AC" w:rsidRDefault="002D2AC2" w:rsidP="002D2AC2">
      <w:pPr>
        <w:pStyle w:val="ListParagraph"/>
        <w:shd w:val="clear" w:color="auto" w:fill="FFFFFF"/>
        <w:ind w:left="1080"/>
        <w:rPr>
          <w:rFonts w:asciiTheme="majorHAnsi" w:hAnsiTheme="majorHAnsi" w:cstheme="majorHAnsi"/>
          <w:b/>
          <w:sz w:val="24"/>
          <w:szCs w:val="24"/>
          <w:lang w:val="en-GB"/>
        </w:rPr>
      </w:pPr>
    </w:p>
    <w:p w14:paraId="6BF6EBBC" w14:textId="77777777" w:rsidR="00434B49" w:rsidRPr="00B059AC" w:rsidRDefault="00434B49" w:rsidP="002D2AC2">
      <w:pPr>
        <w:shd w:val="clear" w:color="auto" w:fill="FFFFFF"/>
        <w:ind w:left="1440"/>
        <w:rPr>
          <w:rFonts w:asciiTheme="majorHAnsi" w:hAnsiTheme="majorHAnsi" w:cstheme="majorHAnsi"/>
          <w:sz w:val="24"/>
          <w:szCs w:val="24"/>
          <w:lang w:val="en-GB"/>
        </w:rPr>
      </w:pPr>
      <w:r w:rsidRPr="00B059AC">
        <w:rPr>
          <w:rFonts w:asciiTheme="majorHAnsi" w:hAnsiTheme="majorHAnsi" w:cstheme="majorHAnsi"/>
          <w:sz w:val="24"/>
          <w:szCs w:val="24"/>
          <w:lang w:val="en-GB"/>
        </w:rPr>
        <w:t>Parents</w:t>
      </w:r>
      <w:r w:rsidR="002D2AC2" w:rsidRPr="00B059AC">
        <w:rPr>
          <w:rFonts w:asciiTheme="majorHAnsi" w:hAnsiTheme="majorHAnsi" w:cstheme="majorHAnsi"/>
          <w:sz w:val="24"/>
          <w:szCs w:val="24"/>
          <w:lang w:val="en-GB"/>
        </w:rPr>
        <w:t xml:space="preserve"> </w:t>
      </w:r>
      <w:r w:rsidR="000F3F75" w:rsidRPr="00B059AC">
        <w:rPr>
          <w:rFonts w:asciiTheme="majorHAnsi" w:hAnsiTheme="majorHAnsi" w:cstheme="majorHAnsi"/>
          <w:sz w:val="24"/>
          <w:szCs w:val="24"/>
          <w:lang w:val="en-GB"/>
        </w:rPr>
        <w:t>/</w:t>
      </w:r>
      <w:r w:rsidR="002D2AC2" w:rsidRPr="00B059AC">
        <w:rPr>
          <w:rFonts w:asciiTheme="majorHAnsi" w:hAnsiTheme="majorHAnsi" w:cstheme="majorHAnsi"/>
          <w:sz w:val="24"/>
          <w:szCs w:val="24"/>
          <w:lang w:val="en-GB"/>
        </w:rPr>
        <w:t xml:space="preserve"> </w:t>
      </w:r>
      <w:r w:rsidR="000F3F75" w:rsidRPr="00B059AC">
        <w:rPr>
          <w:rFonts w:asciiTheme="majorHAnsi" w:hAnsiTheme="majorHAnsi" w:cstheme="majorHAnsi"/>
          <w:sz w:val="24"/>
          <w:szCs w:val="24"/>
          <w:lang w:val="en-GB"/>
        </w:rPr>
        <w:t>carers</w:t>
      </w:r>
      <w:r w:rsidRPr="00B059AC">
        <w:rPr>
          <w:rFonts w:asciiTheme="majorHAnsi" w:hAnsiTheme="majorHAnsi" w:cstheme="majorHAnsi"/>
          <w:sz w:val="24"/>
          <w:szCs w:val="24"/>
          <w:lang w:val="en-GB"/>
        </w:rPr>
        <w:t xml:space="preserve"> will:</w:t>
      </w:r>
    </w:p>
    <w:p w14:paraId="7ABE6C2D" w14:textId="77777777" w:rsidR="009D1CEB" w:rsidRPr="00B059AC" w:rsidRDefault="009D1CEB" w:rsidP="002D2AC2">
      <w:pPr>
        <w:shd w:val="clear" w:color="auto" w:fill="FFFFFF"/>
        <w:ind w:left="1440"/>
        <w:rPr>
          <w:rFonts w:asciiTheme="majorHAnsi" w:hAnsiTheme="majorHAnsi" w:cstheme="majorHAnsi"/>
          <w:sz w:val="24"/>
          <w:szCs w:val="24"/>
          <w:lang w:val="en-GB"/>
        </w:rPr>
      </w:pPr>
    </w:p>
    <w:p w14:paraId="7648F54D" w14:textId="77777777" w:rsidR="00434B49" w:rsidRPr="00B059AC" w:rsidRDefault="00434B49" w:rsidP="002D2AC2">
      <w:pPr>
        <w:pStyle w:val="ListParagraph"/>
        <w:widowControl/>
        <w:numPr>
          <w:ilvl w:val="0"/>
          <w:numId w:val="34"/>
        </w:numPr>
        <w:shd w:val="clear" w:color="auto" w:fill="FFFFFF"/>
        <w:ind w:left="216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Provide the </w:t>
      </w:r>
      <w:r w:rsidR="00C51B5B" w:rsidRPr="00B059AC">
        <w:rPr>
          <w:rFonts w:asciiTheme="majorHAnsi" w:hAnsiTheme="majorHAnsi" w:cstheme="majorHAnsi"/>
          <w:sz w:val="24"/>
          <w:szCs w:val="24"/>
          <w:lang w:val="en-GB"/>
        </w:rPr>
        <w:t>academy</w:t>
      </w:r>
      <w:r w:rsidRPr="00B059AC">
        <w:rPr>
          <w:rFonts w:asciiTheme="majorHAnsi" w:hAnsiTheme="majorHAnsi" w:cstheme="majorHAnsi"/>
          <w:sz w:val="24"/>
          <w:szCs w:val="24"/>
          <w:lang w:val="en-GB"/>
        </w:rPr>
        <w:t xml:space="preserve"> with sufficient and up-to-date information about their child’s medical needs</w:t>
      </w:r>
      <w:r w:rsidR="002D2AC2" w:rsidRPr="00B059AC">
        <w:rPr>
          <w:rFonts w:asciiTheme="majorHAnsi" w:hAnsiTheme="majorHAnsi" w:cstheme="majorHAnsi"/>
          <w:sz w:val="24"/>
          <w:szCs w:val="24"/>
          <w:lang w:val="en-GB"/>
        </w:rPr>
        <w:t>.</w:t>
      </w:r>
    </w:p>
    <w:p w14:paraId="67F78E05" w14:textId="77777777" w:rsidR="00434B49" w:rsidRPr="00B059AC" w:rsidRDefault="00434B49" w:rsidP="002D2AC2">
      <w:pPr>
        <w:pStyle w:val="ListParagraph"/>
        <w:widowControl/>
        <w:numPr>
          <w:ilvl w:val="0"/>
          <w:numId w:val="34"/>
        </w:numPr>
        <w:shd w:val="clear" w:color="auto" w:fill="FFFFFF"/>
        <w:ind w:left="216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Be involved in the development </w:t>
      </w:r>
      <w:r w:rsidR="00F933E7" w:rsidRPr="00B059AC">
        <w:rPr>
          <w:rFonts w:asciiTheme="majorHAnsi" w:hAnsiTheme="majorHAnsi" w:cstheme="majorHAnsi"/>
          <w:sz w:val="24"/>
          <w:szCs w:val="24"/>
          <w:lang w:val="en-GB"/>
        </w:rPr>
        <w:t>and review of their child’s IHP, if their child requires one</w:t>
      </w:r>
      <w:r w:rsidR="002D2AC2" w:rsidRPr="00B059AC">
        <w:rPr>
          <w:rFonts w:asciiTheme="majorHAnsi" w:hAnsiTheme="majorHAnsi" w:cstheme="majorHAnsi"/>
          <w:sz w:val="24"/>
          <w:szCs w:val="24"/>
          <w:lang w:val="en-GB"/>
        </w:rPr>
        <w:t>.</w:t>
      </w:r>
    </w:p>
    <w:p w14:paraId="1F104A2F" w14:textId="77777777" w:rsidR="00434B49" w:rsidRPr="00B059AC" w:rsidRDefault="00434B49" w:rsidP="002D2AC2">
      <w:pPr>
        <w:pStyle w:val="ListParagraph"/>
        <w:widowControl/>
        <w:numPr>
          <w:ilvl w:val="0"/>
          <w:numId w:val="34"/>
        </w:numPr>
        <w:shd w:val="clear" w:color="auto" w:fill="FFFFFF"/>
        <w:ind w:left="216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Carry out any action they have agreed to as part of the implementation of the IHP e.g. </w:t>
      </w:r>
      <w:r w:rsidR="002D2AC2" w:rsidRPr="00B059AC">
        <w:rPr>
          <w:rFonts w:asciiTheme="majorHAnsi" w:hAnsiTheme="majorHAnsi" w:cstheme="majorHAnsi"/>
          <w:sz w:val="24"/>
          <w:szCs w:val="24"/>
          <w:lang w:val="en-GB"/>
        </w:rPr>
        <w:t>provide medicines and equipment.</w:t>
      </w:r>
    </w:p>
    <w:p w14:paraId="4EFAA3EC" w14:textId="77777777" w:rsidR="002D2AC2" w:rsidRPr="00B059AC" w:rsidRDefault="002D2AC2" w:rsidP="002D2AC2">
      <w:pPr>
        <w:pStyle w:val="ListParagraph"/>
        <w:widowControl/>
        <w:shd w:val="clear" w:color="auto" w:fill="FFFFFF"/>
        <w:ind w:left="2160"/>
        <w:rPr>
          <w:rFonts w:asciiTheme="majorHAnsi" w:hAnsiTheme="majorHAnsi" w:cstheme="majorHAnsi"/>
          <w:sz w:val="24"/>
          <w:szCs w:val="24"/>
          <w:lang w:val="en-GB"/>
        </w:rPr>
      </w:pPr>
    </w:p>
    <w:p w14:paraId="006F6D14" w14:textId="77777777" w:rsidR="00434B49" w:rsidRPr="00B059AC" w:rsidRDefault="00434B49" w:rsidP="002D2AC2">
      <w:pPr>
        <w:pStyle w:val="ListParagraph"/>
        <w:numPr>
          <w:ilvl w:val="1"/>
          <w:numId w:val="26"/>
        </w:numPr>
        <w:shd w:val="clear" w:color="auto" w:fill="FFFFFF"/>
        <w:ind w:left="1440" w:hanging="720"/>
        <w:rPr>
          <w:rFonts w:asciiTheme="majorHAnsi" w:hAnsiTheme="majorHAnsi" w:cstheme="majorHAnsi"/>
          <w:b/>
          <w:sz w:val="24"/>
          <w:szCs w:val="24"/>
          <w:lang w:val="en-GB"/>
        </w:rPr>
      </w:pPr>
      <w:r w:rsidRPr="00B059AC">
        <w:rPr>
          <w:rFonts w:asciiTheme="majorHAnsi" w:hAnsiTheme="majorHAnsi" w:cstheme="majorHAnsi"/>
          <w:b/>
          <w:sz w:val="24"/>
          <w:szCs w:val="24"/>
          <w:lang w:val="en-GB"/>
        </w:rPr>
        <w:t>Pupils</w:t>
      </w:r>
    </w:p>
    <w:p w14:paraId="4DB851A9" w14:textId="77777777" w:rsidR="002D2AC2" w:rsidRPr="00B059AC" w:rsidRDefault="002D2AC2" w:rsidP="002D2AC2">
      <w:pPr>
        <w:pStyle w:val="ListParagraph"/>
        <w:shd w:val="clear" w:color="auto" w:fill="FFFFFF"/>
        <w:ind w:left="1080"/>
        <w:rPr>
          <w:rFonts w:asciiTheme="majorHAnsi" w:hAnsiTheme="majorHAnsi" w:cstheme="majorHAnsi"/>
          <w:b/>
          <w:sz w:val="24"/>
          <w:szCs w:val="24"/>
          <w:lang w:val="en-GB"/>
        </w:rPr>
      </w:pPr>
    </w:p>
    <w:p w14:paraId="33219F7B" w14:textId="77777777" w:rsidR="00434B49" w:rsidRPr="00B059AC" w:rsidRDefault="00434B49" w:rsidP="002D2AC2">
      <w:pPr>
        <w:shd w:val="clear" w:color="auto" w:fill="FFFFFF"/>
        <w:ind w:left="144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Pupils with medical conditions will often be best placed to provide information about how their condition affects them. </w:t>
      </w:r>
      <w:r w:rsidR="002D2AC2"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Pupils should be fully involved in discussions about their medical support needs and contribute as much as possible to the development of their IHPs</w:t>
      </w:r>
      <w:r w:rsidR="00F933E7" w:rsidRPr="00B059AC">
        <w:rPr>
          <w:rFonts w:asciiTheme="majorHAnsi" w:hAnsiTheme="majorHAnsi" w:cstheme="majorHAnsi"/>
          <w:sz w:val="24"/>
          <w:szCs w:val="24"/>
          <w:lang w:val="en-GB"/>
        </w:rPr>
        <w:t>, taking into consideration their age and capacity</w:t>
      </w:r>
      <w:r w:rsidRPr="00B059AC">
        <w:rPr>
          <w:rFonts w:asciiTheme="majorHAnsi" w:hAnsiTheme="majorHAnsi" w:cstheme="majorHAnsi"/>
          <w:sz w:val="24"/>
          <w:szCs w:val="24"/>
          <w:lang w:val="en-GB"/>
        </w:rPr>
        <w:t xml:space="preserve">. </w:t>
      </w:r>
      <w:r w:rsidR="002D2AC2"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 xml:space="preserve">They are also expected to comply with their IHPs.  </w:t>
      </w:r>
    </w:p>
    <w:p w14:paraId="2BF003E2" w14:textId="77777777" w:rsidR="00F933E7" w:rsidRPr="00B059AC" w:rsidRDefault="00F933E7" w:rsidP="002D2AC2">
      <w:pPr>
        <w:shd w:val="clear" w:color="auto" w:fill="FFFFFF"/>
        <w:rPr>
          <w:rFonts w:asciiTheme="majorHAnsi" w:hAnsiTheme="majorHAnsi" w:cstheme="majorHAnsi"/>
          <w:b/>
          <w:sz w:val="24"/>
          <w:szCs w:val="24"/>
          <w:lang w:val="en-GB"/>
        </w:rPr>
      </w:pPr>
    </w:p>
    <w:p w14:paraId="31D1B28B" w14:textId="77777777" w:rsidR="002D2AC2" w:rsidRPr="00B059AC" w:rsidRDefault="00434B49" w:rsidP="002D2AC2">
      <w:pPr>
        <w:pStyle w:val="ListParagraph"/>
        <w:numPr>
          <w:ilvl w:val="1"/>
          <w:numId w:val="26"/>
        </w:numPr>
        <w:shd w:val="clear" w:color="auto" w:fill="FFFFFF"/>
        <w:ind w:left="1440" w:hanging="720"/>
        <w:rPr>
          <w:rFonts w:asciiTheme="majorHAnsi" w:hAnsiTheme="majorHAnsi" w:cstheme="majorHAnsi"/>
          <w:b/>
          <w:sz w:val="24"/>
          <w:szCs w:val="24"/>
          <w:lang w:val="en-GB"/>
        </w:rPr>
      </w:pPr>
      <w:r w:rsidRPr="00B059AC">
        <w:rPr>
          <w:rFonts w:asciiTheme="majorHAnsi" w:hAnsiTheme="majorHAnsi" w:cstheme="majorHAnsi"/>
          <w:b/>
          <w:sz w:val="24"/>
          <w:szCs w:val="24"/>
          <w:lang w:val="en-GB"/>
        </w:rPr>
        <w:t>School nurses and</w:t>
      </w:r>
      <w:r w:rsidR="002D2AC2" w:rsidRPr="00B059AC">
        <w:rPr>
          <w:rFonts w:asciiTheme="majorHAnsi" w:hAnsiTheme="majorHAnsi" w:cstheme="majorHAnsi"/>
          <w:b/>
          <w:sz w:val="24"/>
          <w:szCs w:val="24"/>
          <w:lang w:val="en-GB"/>
        </w:rPr>
        <w:t xml:space="preserve"> other healthcare professionals</w:t>
      </w:r>
    </w:p>
    <w:p w14:paraId="54BB563C" w14:textId="77777777" w:rsidR="002D2AC2" w:rsidRPr="00B059AC" w:rsidRDefault="002D2AC2" w:rsidP="002D2AC2">
      <w:pPr>
        <w:pStyle w:val="ListParagraph"/>
        <w:shd w:val="clear" w:color="auto" w:fill="FFFFFF"/>
        <w:ind w:left="1080"/>
        <w:rPr>
          <w:rFonts w:asciiTheme="majorHAnsi" w:hAnsiTheme="majorHAnsi" w:cstheme="majorHAnsi"/>
          <w:b/>
          <w:sz w:val="24"/>
          <w:szCs w:val="24"/>
          <w:lang w:val="en-GB"/>
        </w:rPr>
      </w:pPr>
    </w:p>
    <w:p w14:paraId="31E83089" w14:textId="77777777" w:rsidR="00434B49" w:rsidRPr="00B059AC" w:rsidRDefault="00434B49" w:rsidP="002D2AC2">
      <w:pPr>
        <w:shd w:val="clear" w:color="auto" w:fill="FFFFFF"/>
        <w:ind w:left="1440"/>
        <w:rPr>
          <w:rFonts w:asciiTheme="majorHAnsi" w:hAnsiTheme="majorHAnsi" w:cstheme="majorHAnsi"/>
          <w:sz w:val="24"/>
          <w:szCs w:val="24"/>
          <w:lang w:val="en-GB"/>
        </w:rPr>
      </w:pPr>
      <w:r w:rsidRPr="00B059AC">
        <w:rPr>
          <w:rFonts w:asciiTheme="majorHAnsi" w:hAnsiTheme="majorHAnsi" w:cstheme="majorHAnsi"/>
          <w:sz w:val="24"/>
          <w:szCs w:val="24"/>
          <w:lang w:val="en-GB"/>
        </w:rPr>
        <w:t>Healthcare professionals, such as GPs and paediatricia</w:t>
      </w:r>
      <w:r w:rsidR="009D1CEB" w:rsidRPr="00B059AC">
        <w:rPr>
          <w:rFonts w:asciiTheme="majorHAnsi" w:hAnsiTheme="majorHAnsi" w:cstheme="majorHAnsi"/>
          <w:sz w:val="24"/>
          <w:szCs w:val="24"/>
          <w:lang w:val="en-GB"/>
        </w:rPr>
        <w:t>ns, will liaise with the school</w:t>
      </w:r>
      <w:r w:rsidRPr="00B059AC">
        <w:rPr>
          <w:rFonts w:asciiTheme="majorHAnsi" w:hAnsiTheme="majorHAnsi" w:cstheme="majorHAnsi"/>
          <w:sz w:val="24"/>
          <w:szCs w:val="24"/>
          <w:lang w:val="en-GB"/>
        </w:rPr>
        <w:t xml:space="preserve"> nurses and notify them of any pupils identified as having a medical condition. </w:t>
      </w:r>
    </w:p>
    <w:p w14:paraId="339AD176" w14:textId="77777777" w:rsidR="000D1D04" w:rsidRPr="00B059AC" w:rsidRDefault="000D1D04" w:rsidP="002D2AC2">
      <w:pPr>
        <w:pStyle w:val="Heading1"/>
        <w:ind w:left="0" w:firstLine="0"/>
        <w:rPr>
          <w:rFonts w:asciiTheme="majorHAnsi" w:hAnsiTheme="majorHAnsi" w:cstheme="majorHAnsi"/>
          <w:sz w:val="24"/>
          <w:szCs w:val="24"/>
          <w:lang w:val="en-GB"/>
        </w:rPr>
      </w:pPr>
    </w:p>
    <w:p w14:paraId="55625F9A" w14:textId="77777777" w:rsidR="00434B49" w:rsidRPr="00B059AC" w:rsidRDefault="00434B49" w:rsidP="007755C9">
      <w:pPr>
        <w:pStyle w:val="Heading1"/>
        <w:numPr>
          <w:ilvl w:val="0"/>
          <w:numId w:val="26"/>
        </w:numPr>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Day trips, residential visits and sporting activities</w:t>
      </w:r>
    </w:p>
    <w:p w14:paraId="39FA7894" w14:textId="77777777" w:rsidR="000D1D04" w:rsidRPr="00B059AC" w:rsidRDefault="000D1D04" w:rsidP="002D2AC2">
      <w:pPr>
        <w:rPr>
          <w:rFonts w:asciiTheme="majorHAnsi" w:hAnsiTheme="majorHAnsi" w:cstheme="majorHAnsi"/>
          <w:sz w:val="24"/>
          <w:szCs w:val="24"/>
          <w:lang w:val="en-GB"/>
        </w:rPr>
      </w:pPr>
    </w:p>
    <w:p w14:paraId="58F0933E" w14:textId="77777777" w:rsidR="00434B49" w:rsidRPr="00B059AC" w:rsidRDefault="00C51B5B" w:rsidP="007755C9">
      <w:pPr>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Our </w:t>
      </w:r>
      <w:r w:rsidR="001D3CA4" w:rsidRPr="00B059AC">
        <w:rPr>
          <w:rFonts w:asciiTheme="majorHAnsi" w:hAnsiTheme="majorHAnsi" w:cstheme="majorHAnsi"/>
          <w:sz w:val="24"/>
          <w:szCs w:val="24"/>
          <w:lang w:val="en-GB"/>
        </w:rPr>
        <w:t>academies will</w:t>
      </w:r>
      <w:r w:rsidR="00434B49" w:rsidRPr="00B059AC">
        <w:rPr>
          <w:rFonts w:asciiTheme="majorHAnsi" w:hAnsiTheme="majorHAnsi" w:cstheme="majorHAnsi"/>
          <w:sz w:val="24"/>
          <w:szCs w:val="24"/>
          <w:lang w:val="en-GB"/>
        </w:rPr>
        <w:t xml:space="preserve"> actively support pupils with medical condition to participate in day trips, residential visits and sporting activities by being flexible and making reasonable adjustments. </w:t>
      </w:r>
      <w:r w:rsidR="007755C9" w:rsidRPr="00B059AC">
        <w:rPr>
          <w:rFonts w:asciiTheme="majorHAnsi" w:hAnsiTheme="majorHAnsi" w:cstheme="majorHAnsi"/>
          <w:sz w:val="24"/>
          <w:szCs w:val="24"/>
          <w:lang w:val="en-GB"/>
        </w:rPr>
        <w:t xml:space="preserve"> </w:t>
      </w:r>
      <w:r w:rsidR="00434B49" w:rsidRPr="00B059AC">
        <w:rPr>
          <w:rFonts w:asciiTheme="majorHAnsi" w:hAnsiTheme="majorHAnsi" w:cstheme="majorHAnsi"/>
          <w:sz w:val="24"/>
          <w:szCs w:val="24"/>
          <w:lang w:val="en-GB"/>
        </w:rPr>
        <w:t xml:space="preserve">The </w:t>
      </w:r>
      <w:r w:rsidRPr="00B059AC">
        <w:rPr>
          <w:rFonts w:asciiTheme="majorHAnsi" w:hAnsiTheme="majorHAnsi" w:cstheme="majorHAnsi"/>
          <w:sz w:val="24"/>
          <w:szCs w:val="24"/>
          <w:lang w:val="en-GB"/>
        </w:rPr>
        <w:t>academy</w:t>
      </w:r>
      <w:r w:rsidR="00434B49" w:rsidRPr="00B059AC">
        <w:rPr>
          <w:rFonts w:asciiTheme="majorHAnsi" w:hAnsiTheme="majorHAnsi" w:cstheme="majorHAnsi"/>
          <w:sz w:val="24"/>
          <w:szCs w:val="24"/>
          <w:lang w:val="en-GB"/>
        </w:rPr>
        <w:t xml:space="preserve"> will consider what reasonable adjustments need to be made to enable these pupils to participate fully and safely on </w:t>
      </w:r>
      <w:r w:rsidRPr="00B059AC">
        <w:rPr>
          <w:rFonts w:asciiTheme="majorHAnsi" w:hAnsiTheme="majorHAnsi" w:cstheme="majorHAnsi"/>
          <w:sz w:val="24"/>
          <w:szCs w:val="24"/>
          <w:lang w:val="en-GB"/>
        </w:rPr>
        <w:t>academy</w:t>
      </w:r>
      <w:r w:rsidR="00434B49" w:rsidRPr="00B059AC">
        <w:rPr>
          <w:rFonts w:asciiTheme="majorHAnsi" w:hAnsiTheme="majorHAnsi" w:cstheme="majorHAnsi"/>
          <w:sz w:val="24"/>
          <w:szCs w:val="24"/>
          <w:lang w:val="en-GB"/>
        </w:rPr>
        <w:t xml:space="preserve"> trips, visits and sporting activities. </w:t>
      </w:r>
    </w:p>
    <w:p w14:paraId="204D8452" w14:textId="77777777" w:rsidR="000F3F75" w:rsidRPr="00B059AC" w:rsidRDefault="000F3F75" w:rsidP="007755C9">
      <w:pPr>
        <w:ind w:left="720"/>
        <w:rPr>
          <w:rFonts w:asciiTheme="majorHAnsi" w:hAnsiTheme="majorHAnsi" w:cstheme="majorHAnsi"/>
          <w:sz w:val="24"/>
          <w:szCs w:val="24"/>
          <w:lang w:val="en-GB"/>
        </w:rPr>
      </w:pPr>
    </w:p>
    <w:p w14:paraId="58DA0C9D" w14:textId="77777777" w:rsidR="00434B49" w:rsidRPr="00B059AC" w:rsidRDefault="00434B49" w:rsidP="007755C9">
      <w:pPr>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Risk assessments will be carried out so that planning arrangements take account of any steps needed to ensure that pupils with medical conditions are included. In doing so, pupils, their parents</w:t>
      </w:r>
      <w:r w:rsidR="007755C9" w:rsidRPr="00B059AC">
        <w:rPr>
          <w:rFonts w:asciiTheme="majorHAnsi" w:hAnsiTheme="majorHAnsi" w:cstheme="majorHAnsi"/>
          <w:sz w:val="24"/>
          <w:szCs w:val="24"/>
          <w:lang w:val="en-GB"/>
        </w:rPr>
        <w:t xml:space="preserve"> </w:t>
      </w:r>
      <w:r w:rsidR="000F3F75" w:rsidRPr="00B059AC">
        <w:rPr>
          <w:rFonts w:asciiTheme="majorHAnsi" w:hAnsiTheme="majorHAnsi" w:cstheme="majorHAnsi"/>
          <w:sz w:val="24"/>
          <w:szCs w:val="24"/>
          <w:lang w:val="en-GB"/>
        </w:rPr>
        <w:t>/</w:t>
      </w:r>
      <w:r w:rsidR="007755C9" w:rsidRPr="00B059AC">
        <w:rPr>
          <w:rFonts w:asciiTheme="majorHAnsi" w:hAnsiTheme="majorHAnsi" w:cstheme="majorHAnsi"/>
          <w:sz w:val="24"/>
          <w:szCs w:val="24"/>
          <w:lang w:val="en-GB"/>
        </w:rPr>
        <w:t xml:space="preserve"> </w:t>
      </w:r>
      <w:r w:rsidR="000F3F75" w:rsidRPr="00B059AC">
        <w:rPr>
          <w:rFonts w:asciiTheme="majorHAnsi" w:hAnsiTheme="majorHAnsi" w:cstheme="majorHAnsi"/>
          <w:sz w:val="24"/>
          <w:szCs w:val="24"/>
          <w:lang w:val="en-GB"/>
        </w:rPr>
        <w:t>carers</w:t>
      </w:r>
      <w:r w:rsidRPr="00B059AC">
        <w:rPr>
          <w:rFonts w:asciiTheme="majorHAnsi" w:hAnsiTheme="majorHAnsi" w:cstheme="majorHAnsi"/>
          <w:sz w:val="24"/>
          <w:szCs w:val="24"/>
          <w:lang w:val="en-GB"/>
        </w:rPr>
        <w:t xml:space="preserve"> and any relevant healthcare professionals will be consulted.</w:t>
      </w:r>
    </w:p>
    <w:p w14:paraId="4022C02C" w14:textId="77777777" w:rsidR="002809F5" w:rsidRPr="00B059AC" w:rsidRDefault="002809F5" w:rsidP="002D2AC2">
      <w:pPr>
        <w:rPr>
          <w:rFonts w:asciiTheme="majorHAnsi" w:hAnsiTheme="majorHAnsi" w:cstheme="majorHAnsi"/>
          <w:sz w:val="24"/>
          <w:szCs w:val="24"/>
          <w:lang w:val="en-GB"/>
        </w:rPr>
      </w:pPr>
    </w:p>
    <w:p w14:paraId="1033295C" w14:textId="77777777" w:rsidR="00434B49" w:rsidRPr="00B059AC" w:rsidRDefault="00434B49" w:rsidP="007755C9">
      <w:pPr>
        <w:pStyle w:val="Heading1"/>
        <w:numPr>
          <w:ilvl w:val="0"/>
          <w:numId w:val="26"/>
        </w:numPr>
        <w:ind w:hanging="720"/>
        <w:rPr>
          <w:rFonts w:asciiTheme="majorHAnsi" w:hAnsiTheme="majorHAnsi" w:cstheme="majorHAnsi"/>
          <w:sz w:val="24"/>
          <w:szCs w:val="24"/>
          <w:lang w:val="en-GB"/>
        </w:rPr>
      </w:pPr>
      <w:bookmarkStart w:id="5" w:name="_Toc494124440"/>
      <w:r w:rsidRPr="00B059AC">
        <w:rPr>
          <w:rFonts w:asciiTheme="majorHAnsi" w:hAnsiTheme="majorHAnsi" w:cstheme="majorHAnsi"/>
          <w:sz w:val="24"/>
          <w:szCs w:val="24"/>
          <w:lang w:val="en-GB"/>
        </w:rPr>
        <w:t>Being notified that a child has a medical condition</w:t>
      </w:r>
      <w:bookmarkEnd w:id="5"/>
    </w:p>
    <w:p w14:paraId="15C66BF1" w14:textId="77777777" w:rsidR="007755C9" w:rsidRPr="00B059AC" w:rsidRDefault="007755C9" w:rsidP="002D2AC2">
      <w:pPr>
        <w:widowControl/>
        <w:rPr>
          <w:rFonts w:asciiTheme="majorHAnsi" w:hAnsiTheme="majorHAnsi" w:cstheme="majorHAnsi"/>
          <w:sz w:val="24"/>
          <w:szCs w:val="24"/>
          <w:lang w:val="en-GB"/>
        </w:rPr>
      </w:pPr>
    </w:p>
    <w:p w14:paraId="7827B4E5" w14:textId="77777777" w:rsidR="00464FD5" w:rsidRPr="00B059AC" w:rsidRDefault="00464FD5" w:rsidP="007755C9">
      <w:pPr>
        <w:widowControl/>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Information about medical needs is requested on admis</w:t>
      </w:r>
      <w:r w:rsidR="000F3F75" w:rsidRPr="00B059AC">
        <w:rPr>
          <w:rFonts w:asciiTheme="majorHAnsi" w:hAnsiTheme="majorHAnsi" w:cstheme="majorHAnsi"/>
          <w:sz w:val="24"/>
          <w:szCs w:val="24"/>
          <w:lang w:val="en-GB"/>
        </w:rPr>
        <w:t xml:space="preserve">sion to the </w:t>
      </w:r>
      <w:r w:rsidR="00C51B5B" w:rsidRPr="00B059AC">
        <w:rPr>
          <w:rFonts w:asciiTheme="majorHAnsi" w:hAnsiTheme="majorHAnsi" w:cstheme="majorHAnsi"/>
          <w:sz w:val="24"/>
          <w:szCs w:val="24"/>
          <w:lang w:val="en-GB"/>
        </w:rPr>
        <w:t>academy</w:t>
      </w:r>
      <w:r w:rsidR="000F3F75" w:rsidRPr="00B059AC">
        <w:rPr>
          <w:rFonts w:asciiTheme="majorHAnsi" w:hAnsiTheme="majorHAnsi" w:cstheme="majorHAnsi"/>
          <w:sz w:val="24"/>
          <w:szCs w:val="24"/>
          <w:lang w:val="en-GB"/>
        </w:rPr>
        <w:t>. Parents/</w:t>
      </w:r>
      <w:r w:rsidRPr="00B059AC">
        <w:rPr>
          <w:rFonts w:asciiTheme="majorHAnsi" w:hAnsiTheme="majorHAnsi" w:cstheme="majorHAnsi"/>
          <w:sz w:val="24"/>
          <w:szCs w:val="24"/>
          <w:lang w:val="en-GB"/>
        </w:rPr>
        <w:t xml:space="preserve">carers are asked to keep the </w:t>
      </w:r>
      <w:r w:rsidR="00C51B5B" w:rsidRPr="00B059AC">
        <w:rPr>
          <w:rFonts w:asciiTheme="majorHAnsi" w:hAnsiTheme="majorHAnsi" w:cstheme="majorHAnsi"/>
          <w:sz w:val="24"/>
          <w:szCs w:val="24"/>
          <w:lang w:val="en-GB"/>
        </w:rPr>
        <w:t>academy</w:t>
      </w:r>
      <w:r w:rsidRPr="00B059AC">
        <w:rPr>
          <w:rFonts w:asciiTheme="majorHAnsi" w:hAnsiTheme="majorHAnsi" w:cstheme="majorHAnsi"/>
          <w:sz w:val="24"/>
          <w:szCs w:val="24"/>
          <w:lang w:val="en-GB"/>
        </w:rPr>
        <w:t xml:space="preserve"> informed of any changes to their child’s condition or treatment.</w:t>
      </w:r>
      <w:r w:rsidR="007755C9"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 xml:space="preserve"> When information is passed on to the </w:t>
      </w:r>
      <w:r w:rsidR="00C51B5B" w:rsidRPr="00B059AC">
        <w:rPr>
          <w:rFonts w:asciiTheme="majorHAnsi" w:hAnsiTheme="majorHAnsi" w:cstheme="majorHAnsi"/>
          <w:sz w:val="24"/>
          <w:szCs w:val="24"/>
          <w:lang w:val="en-GB"/>
        </w:rPr>
        <w:t>academy</w:t>
      </w:r>
      <w:r w:rsidRPr="00B059AC">
        <w:rPr>
          <w:rFonts w:asciiTheme="majorHAnsi" w:hAnsiTheme="majorHAnsi" w:cstheme="majorHAnsi"/>
          <w:sz w:val="24"/>
          <w:szCs w:val="24"/>
          <w:lang w:val="en-GB"/>
        </w:rPr>
        <w:t>, office staff have a responsibility to pass this information on to</w:t>
      </w:r>
      <w:r w:rsidR="000F3F75" w:rsidRPr="00B059AC">
        <w:rPr>
          <w:rFonts w:asciiTheme="majorHAnsi" w:hAnsiTheme="majorHAnsi" w:cstheme="majorHAnsi"/>
          <w:sz w:val="24"/>
          <w:szCs w:val="24"/>
          <w:lang w:val="en-GB"/>
        </w:rPr>
        <w:t xml:space="preserve"> the </w:t>
      </w:r>
      <w:r w:rsidR="00BB2DEF" w:rsidRPr="00B059AC">
        <w:rPr>
          <w:rFonts w:asciiTheme="majorHAnsi" w:hAnsiTheme="majorHAnsi" w:cstheme="majorHAnsi"/>
          <w:sz w:val="24"/>
          <w:szCs w:val="24"/>
          <w:lang w:val="en-GB"/>
        </w:rPr>
        <w:t>D</w:t>
      </w:r>
      <w:r w:rsidR="000F3F75" w:rsidRPr="00B059AC">
        <w:rPr>
          <w:rFonts w:asciiTheme="majorHAnsi" w:hAnsiTheme="majorHAnsi" w:cstheme="majorHAnsi"/>
          <w:sz w:val="24"/>
          <w:szCs w:val="24"/>
          <w:lang w:val="en-GB"/>
        </w:rPr>
        <w:t xml:space="preserve">esignated </w:t>
      </w:r>
      <w:r w:rsidR="00BB2DEF" w:rsidRPr="00B059AC">
        <w:rPr>
          <w:rFonts w:asciiTheme="majorHAnsi" w:hAnsiTheme="majorHAnsi" w:cstheme="majorHAnsi"/>
          <w:sz w:val="24"/>
          <w:szCs w:val="24"/>
          <w:lang w:val="en-GB"/>
        </w:rPr>
        <w:t>L</w:t>
      </w:r>
      <w:r w:rsidR="000F3F75" w:rsidRPr="00B059AC">
        <w:rPr>
          <w:rFonts w:asciiTheme="majorHAnsi" w:hAnsiTheme="majorHAnsi" w:cstheme="majorHAnsi"/>
          <w:sz w:val="24"/>
          <w:szCs w:val="24"/>
          <w:lang w:val="en-GB"/>
        </w:rPr>
        <w:t>ead</w:t>
      </w:r>
      <w:r w:rsidRPr="00B059AC">
        <w:rPr>
          <w:rFonts w:asciiTheme="majorHAnsi" w:hAnsiTheme="majorHAnsi" w:cstheme="majorHAnsi"/>
          <w:sz w:val="24"/>
          <w:szCs w:val="24"/>
          <w:lang w:val="en-GB"/>
        </w:rPr>
        <w:t xml:space="preserve"> </w:t>
      </w:r>
      <w:r w:rsidR="000F3F75" w:rsidRPr="00B059AC">
        <w:rPr>
          <w:rFonts w:asciiTheme="majorHAnsi" w:hAnsiTheme="majorHAnsi" w:cstheme="majorHAnsi"/>
          <w:sz w:val="24"/>
          <w:szCs w:val="24"/>
          <w:lang w:val="en-GB"/>
        </w:rPr>
        <w:t>and the child’s class teacher, where appropriate.</w:t>
      </w:r>
      <w:r w:rsidR="007755C9"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 xml:space="preserve"> When</w:t>
      </w:r>
      <w:r w:rsidR="000F3F75" w:rsidRPr="00B059AC">
        <w:rPr>
          <w:rFonts w:asciiTheme="majorHAnsi" w:hAnsiTheme="majorHAnsi" w:cstheme="majorHAnsi"/>
          <w:sz w:val="24"/>
          <w:szCs w:val="24"/>
          <w:lang w:val="en-GB"/>
        </w:rPr>
        <w:t>ever possible, meetings with</w:t>
      </w:r>
      <w:r w:rsidRPr="00B059AC">
        <w:rPr>
          <w:rFonts w:asciiTheme="majorHAnsi" w:hAnsiTheme="majorHAnsi" w:cstheme="majorHAnsi"/>
          <w:sz w:val="24"/>
          <w:szCs w:val="24"/>
          <w:lang w:val="en-GB"/>
        </w:rPr>
        <w:t xml:space="preserve"> parents</w:t>
      </w:r>
      <w:r w:rsidR="0012512F"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w:t>
      </w:r>
      <w:r w:rsidR="0012512F"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 xml:space="preserve">carers and other professionals are held before the pupil starts </w:t>
      </w:r>
      <w:r w:rsidR="00C51B5B" w:rsidRPr="00B059AC">
        <w:rPr>
          <w:rFonts w:asciiTheme="majorHAnsi" w:hAnsiTheme="majorHAnsi" w:cstheme="majorHAnsi"/>
          <w:sz w:val="24"/>
          <w:szCs w:val="24"/>
          <w:lang w:val="en-GB"/>
        </w:rPr>
        <w:t>at the academy</w:t>
      </w:r>
      <w:r w:rsidRPr="00B059AC">
        <w:rPr>
          <w:rFonts w:asciiTheme="majorHAnsi" w:hAnsiTheme="majorHAnsi" w:cstheme="majorHAnsi"/>
          <w:sz w:val="24"/>
          <w:szCs w:val="24"/>
          <w:lang w:val="en-GB"/>
        </w:rPr>
        <w:t xml:space="preserve"> to ensure a smooth transition. </w:t>
      </w:r>
    </w:p>
    <w:p w14:paraId="2653A5CF" w14:textId="77777777" w:rsidR="007755C9" w:rsidRPr="00B059AC" w:rsidRDefault="007755C9" w:rsidP="007755C9">
      <w:pPr>
        <w:widowControl/>
        <w:ind w:left="720"/>
        <w:rPr>
          <w:rFonts w:asciiTheme="majorHAnsi" w:hAnsiTheme="majorHAnsi" w:cstheme="majorHAnsi"/>
          <w:sz w:val="24"/>
          <w:szCs w:val="24"/>
          <w:lang w:val="en-GB"/>
        </w:rPr>
      </w:pPr>
    </w:p>
    <w:p w14:paraId="720CD056" w14:textId="77777777" w:rsidR="002809F5" w:rsidRPr="00B059AC" w:rsidRDefault="002809F5" w:rsidP="007755C9">
      <w:pPr>
        <w:pStyle w:val="ListParagraph"/>
        <w:numPr>
          <w:ilvl w:val="0"/>
          <w:numId w:val="26"/>
        </w:numPr>
        <w:shd w:val="clear" w:color="auto" w:fill="FFFFFF"/>
        <w:ind w:hanging="720"/>
        <w:rPr>
          <w:rFonts w:asciiTheme="majorHAnsi" w:hAnsiTheme="majorHAnsi" w:cstheme="majorHAnsi"/>
          <w:b/>
          <w:sz w:val="24"/>
          <w:szCs w:val="24"/>
          <w:lang w:val="en-GB"/>
        </w:rPr>
      </w:pPr>
      <w:r w:rsidRPr="00B059AC">
        <w:rPr>
          <w:rFonts w:asciiTheme="majorHAnsi" w:hAnsiTheme="majorHAnsi" w:cstheme="majorHAnsi"/>
          <w:b/>
          <w:sz w:val="24"/>
          <w:szCs w:val="24"/>
          <w:lang w:val="en-GB"/>
        </w:rPr>
        <w:t>Individual Healthcare Plans (IHPs)</w:t>
      </w:r>
    </w:p>
    <w:p w14:paraId="70A160C9" w14:textId="77777777" w:rsidR="007755C9" w:rsidRPr="00B059AC" w:rsidRDefault="007755C9" w:rsidP="002D2AC2">
      <w:pPr>
        <w:pStyle w:val="NormalWeb"/>
        <w:spacing w:before="0" w:beforeAutospacing="0" w:after="0" w:afterAutospacing="0"/>
        <w:rPr>
          <w:rFonts w:asciiTheme="majorHAnsi" w:hAnsiTheme="majorHAnsi" w:cstheme="majorHAnsi"/>
          <w:sz w:val="24"/>
          <w:szCs w:val="24"/>
        </w:rPr>
      </w:pPr>
    </w:p>
    <w:p w14:paraId="7A0AEE6F" w14:textId="77777777" w:rsidR="000F3F75" w:rsidRPr="00B059AC" w:rsidRDefault="00434B49" w:rsidP="007755C9">
      <w:pPr>
        <w:pStyle w:val="NormalWeb"/>
        <w:spacing w:before="0" w:beforeAutospacing="0" w:after="0" w:afterAutospacing="0"/>
        <w:ind w:left="720"/>
        <w:rPr>
          <w:rFonts w:asciiTheme="majorHAnsi" w:hAnsiTheme="majorHAnsi" w:cstheme="majorHAnsi"/>
          <w:sz w:val="24"/>
          <w:szCs w:val="24"/>
        </w:rPr>
      </w:pPr>
      <w:r w:rsidRPr="00B059AC">
        <w:rPr>
          <w:rFonts w:asciiTheme="majorHAnsi" w:hAnsiTheme="majorHAnsi" w:cstheme="majorHAnsi"/>
          <w:sz w:val="24"/>
          <w:szCs w:val="24"/>
        </w:rPr>
        <w:t xml:space="preserve">When the </w:t>
      </w:r>
      <w:r w:rsidR="00C51B5B" w:rsidRPr="00B059AC">
        <w:rPr>
          <w:rFonts w:asciiTheme="majorHAnsi" w:hAnsiTheme="majorHAnsi" w:cstheme="majorHAnsi"/>
          <w:sz w:val="24"/>
          <w:szCs w:val="24"/>
        </w:rPr>
        <w:t>academy</w:t>
      </w:r>
      <w:r w:rsidRPr="00B059AC">
        <w:rPr>
          <w:rFonts w:asciiTheme="majorHAnsi" w:hAnsiTheme="majorHAnsi" w:cstheme="majorHAnsi"/>
          <w:sz w:val="24"/>
          <w:szCs w:val="24"/>
        </w:rPr>
        <w:t xml:space="preserve"> is notified that a pupil has a medical condition, the process outlined below will be followed to decide whether the pupil requires an</w:t>
      </w:r>
      <w:r w:rsidR="009D1CEB" w:rsidRPr="00B059AC">
        <w:rPr>
          <w:rFonts w:asciiTheme="majorHAnsi" w:hAnsiTheme="majorHAnsi" w:cstheme="majorHAnsi"/>
          <w:sz w:val="24"/>
          <w:szCs w:val="24"/>
        </w:rPr>
        <w:t xml:space="preserve"> </w:t>
      </w:r>
      <w:r w:rsidRPr="00B059AC">
        <w:rPr>
          <w:rFonts w:asciiTheme="majorHAnsi" w:hAnsiTheme="majorHAnsi" w:cstheme="majorHAnsi"/>
          <w:sz w:val="24"/>
          <w:szCs w:val="24"/>
        </w:rPr>
        <w:t xml:space="preserve">IHP.  This process follows the guidance within the DfE </w:t>
      </w:r>
      <w:r w:rsidRPr="00B059AC">
        <w:rPr>
          <w:rFonts w:asciiTheme="majorHAnsi" w:hAnsiTheme="majorHAnsi" w:cstheme="majorHAnsi"/>
          <w:i/>
          <w:sz w:val="24"/>
          <w:szCs w:val="24"/>
        </w:rPr>
        <w:t xml:space="preserve">Supporting pupils with medical conditions </w:t>
      </w:r>
      <w:r w:rsidRPr="00B059AC">
        <w:rPr>
          <w:rFonts w:asciiTheme="majorHAnsi" w:hAnsiTheme="majorHAnsi" w:cstheme="majorHAnsi"/>
          <w:sz w:val="24"/>
          <w:szCs w:val="24"/>
        </w:rPr>
        <w:t>document</w:t>
      </w:r>
      <w:r w:rsidRPr="00B059AC">
        <w:rPr>
          <w:rFonts w:asciiTheme="majorHAnsi" w:hAnsiTheme="majorHAnsi" w:cstheme="majorHAnsi"/>
          <w:i/>
          <w:sz w:val="24"/>
          <w:szCs w:val="24"/>
        </w:rPr>
        <w:t>.</w:t>
      </w:r>
      <w:r w:rsidR="000F3F75" w:rsidRPr="00B059AC">
        <w:rPr>
          <w:rFonts w:asciiTheme="majorHAnsi" w:hAnsiTheme="majorHAnsi" w:cstheme="majorHAnsi"/>
          <w:i/>
          <w:sz w:val="24"/>
          <w:szCs w:val="24"/>
        </w:rPr>
        <w:t xml:space="preserve"> </w:t>
      </w:r>
      <w:r w:rsidR="0012512F" w:rsidRPr="00B059AC">
        <w:rPr>
          <w:rFonts w:asciiTheme="majorHAnsi" w:hAnsiTheme="majorHAnsi" w:cstheme="majorHAnsi"/>
          <w:i/>
          <w:sz w:val="24"/>
          <w:szCs w:val="24"/>
        </w:rPr>
        <w:t xml:space="preserve"> </w:t>
      </w:r>
      <w:r w:rsidR="000F3F75" w:rsidRPr="00B059AC">
        <w:rPr>
          <w:rFonts w:asciiTheme="majorHAnsi" w:hAnsiTheme="majorHAnsi" w:cstheme="majorHAnsi"/>
          <w:sz w:val="24"/>
          <w:szCs w:val="24"/>
        </w:rPr>
        <w:t xml:space="preserve">Not all pupils with a medical condition will require an IHP, however, they </w:t>
      </w:r>
      <w:r w:rsidR="002809F5" w:rsidRPr="00B059AC">
        <w:rPr>
          <w:rFonts w:asciiTheme="majorHAnsi" w:hAnsiTheme="majorHAnsi" w:cstheme="majorHAnsi"/>
          <w:sz w:val="24"/>
          <w:szCs w:val="24"/>
        </w:rPr>
        <w:t>will often be essential, such as in cases where conditions fluctuate or where there is a high risk that emergency intervention will be needed.</w:t>
      </w:r>
      <w:r w:rsidR="0012512F" w:rsidRPr="00B059AC">
        <w:rPr>
          <w:rFonts w:asciiTheme="majorHAnsi" w:hAnsiTheme="majorHAnsi" w:cstheme="majorHAnsi"/>
          <w:sz w:val="24"/>
          <w:szCs w:val="24"/>
        </w:rPr>
        <w:t xml:space="preserve"> </w:t>
      </w:r>
      <w:r w:rsidR="002809F5" w:rsidRPr="00B059AC">
        <w:rPr>
          <w:rFonts w:asciiTheme="majorHAnsi" w:hAnsiTheme="majorHAnsi" w:cstheme="majorHAnsi"/>
          <w:sz w:val="24"/>
          <w:szCs w:val="24"/>
        </w:rPr>
        <w:t xml:space="preserve"> Plans are also likely to be needed in cases where medical conditions are long-term and complex. </w:t>
      </w:r>
    </w:p>
    <w:p w14:paraId="106A1C6D" w14:textId="77777777" w:rsidR="007755C9" w:rsidRPr="00B059AC" w:rsidRDefault="007755C9" w:rsidP="007755C9">
      <w:pPr>
        <w:pStyle w:val="NormalWeb"/>
        <w:spacing w:before="0" w:beforeAutospacing="0" w:after="0" w:afterAutospacing="0"/>
        <w:ind w:left="720"/>
        <w:rPr>
          <w:rFonts w:asciiTheme="majorHAnsi" w:hAnsiTheme="majorHAnsi" w:cstheme="majorHAnsi"/>
          <w:sz w:val="24"/>
          <w:szCs w:val="24"/>
        </w:rPr>
      </w:pPr>
    </w:p>
    <w:p w14:paraId="51D13E10" w14:textId="77777777" w:rsidR="00C24A83" w:rsidRPr="00B059AC" w:rsidRDefault="000F3F75" w:rsidP="007755C9">
      <w:pPr>
        <w:pStyle w:val="NormalWeb"/>
        <w:spacing w:before="0" w:beforeAutospacing="0" w:after="0" w:afterAutospacing="0"/>
        <w:ind w:left="720"/>
        <w:rPr>
          <w:rFonts w:asciiTheme="majorHAnsi" w:hAnsiTheme="majorHAnsi" w:cstheme="majorHAnsi"/>
          <w:sz w:val="24"/>
          <w:szCs w:val="24"/>
        </w:rPr>
      </w:pPr>
      <w:r w:rsidRPr="00B059AC">
        <w:rPr>
          <w:rFonts w:asciiTheme="majorHAnsi" w:hAnsiTheme="majorHAnsi" w:cstheme="majorHAnsi"/>
          <w:sz w:val="24"/>
          <w:szCs w:val="24"/>
        </w:rPr>
        <w:t>IHPs</w:t>
      </w:r>
      <w:r w:rsidR="002809F5" w:rsidRPr="00B059AC">
        <w:rPr>
          <w:rFonts w:asciiTheme="majorHAnsi" w:hAnsiTheme="majorHAnsi" w:cstheme="majorHAnsi"/>
          <w:sz w:val="24"/>
          <w:szCs w:val="24"/>
        </w:rPr>
        <w:t xml:space="preserve"> provide clarity about what needs to be done, when and by whom. </w:t>
      </w:r>
      <w:r w:rsidR="0012512F" w:rsidRPr="00B059AC">
        <w:rPr>
          <w:rFonts w:asciiTheme="majorHAnsi" w:hAnsiTheme="majorHAnsi" w:cstheme="majorHAnsi"/>
          <w:sz w:val="24"/>
          <w:szCs w:val="24"/>
        </w:rPr>
        <w:t xml:space="preserve"> </w:t>
      </w:r>
      <w:r w:rsidRPr="00B059AC">
        <w:rPr>
          <w:rFonts w:asciiTheme="majorHAnsi" w:hAnsiTheme="majorHAnsi" w:cstheme="majorHAnsi"/>
          <w:sz w:val="24"/>
          <w:szCs w:val="24"/>
        </w:rPr>
        <w:t xml:space="preserve">The Headteacher has overall responsibility for the development of IHPs for pupils with medical conditions. </w:t>
      </w:r>
      <w:r w:rsidR="0012512F" w:rsidRPr="00B059AC">
        <w:rPr>
          <w:rFonts w:asciiTheme="majorHAnsi" w:hAnsiTheme="majorHAnsi" w:cstheme="majorHAnsi"/>
          <w:sz w:val="24"/>
          <w:szCs w:val="24"/>
        </w:rPr>
        <w:t xml:space="preserve"> </w:t>
      </w:r>
      <w:r w:rsidRPr="00B059AC">
        <w:rPr>
          <w:rFonts w:asciiTheme="majorHAnsi" w:hAnsiTheme="majorHAnsi" w:cstheme="majorHAnsi"/>
          <w:sz w:val="24"/>
          <w:szCs w:val="24"/>
        </w:rPr>
        <w:t xml:space="preserve">This has been delegated to </w:t>
      </w:r>
      <w:r w:rsidR="00BB2DEF" w:rsidRPr="00B059AC">
        <w:rPr>
          <w:rFonts w:asciiTheme="majorHAnsi" w:hAnsiTheme="majorHAnsi" w:cstheme="majorHAnsi"/>
          <w:sz w:val="24"/>
          <w:szCs w:val="24"/>
        </w:rPr>
        <w:t>the D</w:t>
      </w:r>
      <w:r w:rsidRPr="00B059AC">
        <w:rPr>
          <w:rFonts w:asciiTheme="majorHAnsi" w:hAnsiTheme="majorHAnsi" w:cstheme="majorHAnsi"/>
          <w:sz w:val="24"/>
          <w:szCs w:val="24"/>
        </w:rPr>
        <w:t xml:space="preserve">esignated </w:t>
      </w:r>
      <w:r w:rsidR="00BB2DEF" w:rsidRPr="00B059AC">
        <w:rPr>
          <w:rFonts w:asciiTheme="majorHAnsi" w:hAnsiTheme="majorHAnsi" w:cstheme="majorHAnsi"/>
          <w:sz w:val="24"/>
          <w:szCs w:val="24"/>
        </w:rPr>
        <w:t>L</w:t>
      </w:r>
      <w:r w:rsidRPr="00B059AC">
        <w:rPr>
          <w:rFonts w:asciiTheme="majorHAnsi" w:hAnsiTheme="majorHAnsi" w:cstheme="majorHAnsi"/>
          <w:sz w:val="24"/>
          <w:szCs w:val="24"/>
        </w:rPr>
        <w:t>ead.</w:t>
      </w:r>
      <w:r w:rsidRPr="00B059AC">
        <w:rPr>
          <w:rFonts w:asciiTheme="majorHAnsi" w:hAnsiTheme="majorHAnsi" w:cstheme="majorHAnsi"/>
          <w:i/>
          <w:sz w:val="24"/>
          <w:szCs w:val="24"/>
        </w:rPr>
        <w:t xml:space="preserve"> </w:t>
      </w:r>
      <w:r w:rsidRPr="00B059AC">
        <w:rPr>
          <w:rFonts w:asciiTheme="majorHAnsi" w:hAnsiTheme="majorHAnsi" w:cstheme="majorHAnsi"/>
          <w:sz w:val="24"/>
          <w:szCs w:val="24"/>
        </w:rPr>
        <w:t xml:space="preserve">Plans will be drawn up in partnership with the </w:t>
      </w:r>
      <w:r w:rsidR="00C51B5B" w:rsidRPr="00B059AC">
        <w:rPr>
          <w:rFonts w:asciiTheme="majorHAnsi" w:hAnsiTheme="majorHAnsi" w:cstheme="majorHAnsi"/>
          <w:sz w:val="24"/>
          <w:szCs w:val="24"/>
        </w:rPr>
        <w:t>academy</w:t>
      </w:r>
      <w:r w:rsidRPr="00B059AC">
        <w:rPr>
          <w:rFonts w:asciiTheme="majorHAnsi" w:hAnsiTheme="majorHAnsi" w:cstheme="majorHAnsi"/>
          <w:sz w:val="24"/>
          <w:szCs w:val="24"/>
        </w:rPr>
        <w:t>, parents</w:t>
      </w:r>
      <w:r w:rsidR="0012512F" w:rsidRPr="00B059AC">
        <w:rPr>
          <w:rFonts w:asciiTheme="majorHAnsi" w:hAnsiTheme="majorHAnsi" w:cstheme="majorHAnsi"/>
          <w:sz w:val="24"/>
          <w:szCs w:val="24"/>
        </w:rPr>
        <w:t xml:space="preserve"> </w:t>
      </w:r>
      <w:r w:rsidR="00A85C9D" w:rsidRPr="00B059AC">
        <w:rPr>
          <w:rFonts w:asciiTheme="majorHAnsi" w:hAnsiTheme="majorHAnsi" w:cstheme="majorHAnsi"/>
          <w:sz w:val="24"/>
          <w:szCs w:val="24"/>
        </w:rPr>
        <w:t>/</w:t>
      </w:r>
      <w:r w:rsidR="0012512F" w:rsidRPr="00B059AC">
        <w:rPr>
          <w:rFonts w:asciiTheme="majorHAnsi" w:hAnsiTheme="majorHAnsi" w:cstheme="majorHAnsi"/>
          <w:sz w:val="24"/>
          <w:szCs w:val="24"/>
        </w:rPr>
        <w:t xml:space="preserve"> </w:t>
      </w:r>
      <w:r w:rsidR="00A85C9D" w:rsidRPr="00B059AC">
        <w:rPr>
          <w:rFonts w:asciiTheme="majorHAnsi" w:hAnsiTheme="majorHAnsi" w:cstheme="majorHAnsi"/>
          <w:sz w:val="24"/>
          <w:szCs w:val="24"/>
        </w:rPr>
        <w:t>carers</w:t>
      </w:r>
      <w:r w:rsidRPr="00B059AC">
        <w:rPr>
          <w:rFonts w:asciiTheme="majorHAnsi" w:hAnsiTheme="majorHAnsi" w:cstheme="majorHAnsi"/>
          <w:sz w:val="24"/>
          <w:szCs w:val="24"/>
        </w:rPr>
        <w:t xml:space="preserve"> and any relevant healthcare professional, such as the school nurse, specialist or paediatrician, who can best </w:t>
      </w:r>
      <w:r w:rsidR="001D3CA4" w:rsidRPr="00B059AC">
        <w:rPr>
          <w:rFonts w:asciiTheme="majorHAnsi" w:hAnsiTheme="majorHAnsi" w:cstheme="majorHAnsi"/>
          <w:sz w:val="24"/>
          <w:szCs w:val="24"/>
        </w:rPr>
        <w:t>advice</w:t>
      </w:r>
      <w:r w:rsidRPr="00B059AC">
        <w:rPr>
          <w:rFonts w:asciiTheme="majorHAnsi" w:hAnsiTheme="majorHAnsi" w:cstheme="majorHAnsi"/>
          <w:sz w:val="24"/>
          <w:szCs w:val="24"/>
        </w:rPr>
        <w:t xml:space="preserve"> on the pupil’s specific needs. </w:t>
      </w:r>
      <w:r w:rsidR="0012512F" w:rsidRPr="00B059AC">
        <w:rPr>
          <w:rFonts w:asciiTheme="majorHAnsi" w:hAnsiTheme="majorHAnsi" w:cstheme="majorHAnsi"/>
          <w:sz w:val="24"/>
          <w:szCs w:val="24"/>
        </w:rPr>
        <w:t xml:space="preserve"> </w:t>
      </w:r>
      <w:r w:rsidRPr="00B059AC">
        <w:rPr>
          <w:rFonts w:asciiTheme="majorHAnsi" w:hAnsiTheme="majorHAnsi" w:cstheme="majorHAnsi"/>
          <w:sz w:val="24"/>
          <w:szCs w:val="24"/>
        </w:rPr>
        <w:t xml:space="preserve">The pupil will be involved wherever appropriate. </w:t>
      </w:r>
      <w:r w:rsidR="0012512F" w:rsidRPr="00B059AC">
        <w:rPr>
          <w:rFonts w:asciiTheme="majorHAnsi" w:hAnsiTheme="majorHAnsi" w:cstheme="majorHAnsi"/>
          <w:sz w:val="24"/>
          <w:szCs w:val="24"/>
        </w:rPr>
        <w:t xml:space="preserve"> </w:t>
      </w:r>
      <w:r w:rsidR="00434B49" w:rsidRPr="00B059AC">
        <w:rPr>
          <w:rFonts w:asciiTheme="majorHAnsi" w:hAnsiTheme="majorHAnsi" w:cstheme="majorHAnsi"/>
          <w:sz w:val="24"/>
          <w:szCs w:val="24"/>
        </w:rPr>
        <w:t xml:space="preserve">The </w:t>
      </w:r>
      <w:r w:rsidR="00C51B5B" w:rsidRPr="00B059AC">
        <w:rPr>
          <w:rFonts w:asciiTheme="majorHAnsi" w:hAnsiTheme="majorHAnsi" w:cstheme="majorHAnsi"/>
          <w:sz w:val="24"/>
          <w:szCs w:val="24"/>
        </w:rPr>
        <w:t>academy</w:t>
      </w:r>
      <w:r w:rsidR="00434B49" w:rsidRPr="00B059AC">
        <w:rPr>
          <w:rFonts w:asciiTheme="majorHAnsi" w:hAnsiTheme="majorHAnsi" w:cstheme="majorHAnsi"/>
          <w:sz w:val="24"/>
          <w:szCs w:val="24"/>
        </w:rPr>
        <w:t xml:space="preserve"> will make every effort to ensure that arrangements are put into place within 2 weeks, or by the beginning of the relevant term for pupils who are new to </w:t>
      </w:r>
      <w:r w:rsidR="00C51B5B" w:rsidRPr="00B059AC">
        <w:rPr>
          <w:rFonts w:asciiTheme="majorHAnsi" w:hAnsiTheme="majorHAnsi" w:cstheme="majorHAnsi"/>
          <w:sz w:val="24"/>
          <w:szCs w:val="24"/>
        </w:rPr>
        <w:t>the academy</w:t>
      </w:r>
      <w:r w:rsidR="00434B49" w:rsidRPr="00B059AC">
        <w:rPr>
          <w:rFonts w:asciiTheme="majorHAnsi" w:hAnsiTheme="majorHAnsi" w:cstheme="majorHAnsi"/>
          <w:sz w:val="24"/>
          <w:szCs w:val="24"/>
        </w:rPr>
        <w:t xml:space="preserve">. </w:t>
      </w:r>
    </w:p>
    <w:p w14:paraId="6346DC0E" w14:textId="77777777" w:rsidR="007755C9" w:rsidRPr="00B059AC" w:rsidRDefault="007755C9" w:rsidP="002D2AC2">
      <w:pPr>
        <w:pStyle w:val="Body"/>
        <w:rPr>
          <w:rFonts w:asciiTheme="majorHAnsi" w:hAnsiTheme="majorHAnsi" w:cstheme="majorHAnsi"/>
          <w:sz w:val="24"/>
          <w:szCs w:val="24"/>
        </w:rPr>
      </w:pPr>
    </w:p>
    <w:p w14:paraId="0F28B54E" w14:textId="77777777" w:rsidR="001D3CA4" w:rsidRPr="00B059AC" w:rsidRDefault="001D3CA4" w:rsidP="002D2AC2">
      <w:pPr>
        <w:pStyle w:val="Body"/>
        <w:rPr>
          <w:rFonts w:asciiTheme="majorHAnsi" w:hAnsiTheme="majorHAnsi" w:cstheme="majorHAnsi"/>
          <w:sz w:val="24"/>
          <w:szCs w:val="24"/>
        </w:rPr>
      </w:pPr>
    </w:p>
    <w:p w14:paraId="14DD685F" w14:textId="77777777" w:rsidR="000F3F75" w:rsidRPr="00B059AC" w:rsidRDefault="00434B49" w:rsidP="002D2AC2">
      <w:pPr>
        <w:pStyle w:val="Body"/>
        <w:jc w:val="center"/>
        <w:rPr>
          <w:rFonts w:asciiTheme="majorHAnsi" w:hAnsiTheme="majorHAnsi" w:cstheme="majorHAnsi"/>
          <w:b/>
          <w:bCs/>
          <w:sz w:val="24"/>
          <w:szCs w:val="24"/>
        </w:rPr>
      </w:pPr>
      <w:r w:rsidRPr="00B059AC">
        <w:rPr>
          <w:rFonts w:asciiTheme="majorHAnsi" w:hAnsiTheme="majorHAnsi" w:cstheme="majorHAnsi"/>
          <w:b/>
          <w:bCs/>
          <w:sz w:val="24"/>
          <w:szCs w:val="24"/>
        </w:rPr>
        <w:t>Process for developing individual healthcare plans (IHPs)</w:t>
      </w:r>
    </w:p>
    <w:p w14:paraId="0CF9B9A4" w14:textId="77777777" w:rsidR="00434B49" w:rsidRPr="00B059AC" w:rsidRDefault="000F3F75" w:rsidP="002D2AC2">
      <w:pPr>
        <w:pStyle w:val="Body"/>
        <w:jc w:val="center"/>
        <w:rPr>
          <w:rFonts w:asciiTheme="majorHAnsi" w:hAnsiTheme="majorHAnsi" w:cstheme="majorHAnsi"/>
          <w:color w:val="auto"/>
          <w:sz w:val="24"/>
          <w:szCs w:val="24"/>
        </w:rPr>
      </w:pPr>
      <w:r w:rsidRPr="00B059AC">
        <w:rPr>
          <w:rFonts w:asciiTheme="majorHAnsi" w:hAnsiTheme="majorHAnsi" w:cstheme="majorHAnsi"/>
          <w:i/>
          <w:sz w:val="24"/>
          <w:szCs w:val="24"/>
        </w:rPr>
        <w:t>Supporting pupils with medical conditions, DfE</w:t>
      </w:r>
    </w:p>
    <w:p w14:paraId="635373BC" w14:textId="77777777" w:rsidR="00C24A83" w:rsidRPr="00B059AC" w:rsidRDefault="00434B49" w:rsidP="00434B49">
      <w:pPr>
        <w:rPr>
          <w:rFonts w:asciiTheme="majorHAnsi" w:hAnsiTheme="majorHAnsi" w:cstheme="majorHAnsi"/>
          <w:lang w:val="en-GB"/>
        </w:rPr>
      </w:pPr>
      <w:r w:rsidRPr="00B059AC">
        <w:rPr>
          <w:rFonts w:asciiTheme="majorHAnsi" w:hAnsiTheme="majorHAnsi" w:cstheme="majorHAnsi"/>
          <w:noProof/>
          <w:lang w:val="en-GB" w:eastAsia="en-GB"/>
        </w:rPr>
        <w:drawing>
          <wp:inline distT="0" distB="0" distL="0" distR="0" wp14:anchorId="6ABFAA36" wp14:editId="55F1C669">
            <wp:extent cx="5629275" cy="6848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9275" cy="6848475"/>
                    </a:xfrm>
                    <a:prstGeom prst="rect">
                      <a:avLst/>
                    </a:prstGeom>
                    <a:noFill/>
                    <a:ln>
                      <a:noFill/>
                    </a:ln>
                  </pic:spPr>
                </pic:pic>
              </a:graphicData>
            </a:graphic>
          </wp:inline>
        </w:drawing>
      </w:r>
    </w:p>
    <w:p w14:paraId="138BE51E" w14:textId="77777777" w:rsidR="00C24A83" w:rsidRPr="00B059AC" w:rsidRDefault="00C24A83" w:rsidP="00434B49">
      <w:pPr>
        <w:rPr>
          <w:rFonts w:asciiTheme="majorHAnsi" w:hAnsiTheme="majorHAnsi" w:cstheme="majorHAnsi"/>
          <w:sz w:val="24"/>
          <w:szCs w:val="24"/>
          <w:lang w:val="en-GB"/>
        </w:rPr>
      </w:pPr>
    </w:p>
    <w:p w14:paraId="78E16000" w14:textId="77777777" w:rsidR="00434B49" w:rsidRPr="00B059AC" w:rsidRDefault="00434B49" w:rsidP="002F562A">
      <w:pPr>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Plans will be reviewed at least annually, or earlier if there is evidence that the pupil’s needs have changed.</w:t>
      </w:r>
    </w:p>
    <w:p w14:paraId="792CD15D" w14:textId="77777777" w:rsidR="00434B49" w:rsidRPr="00B059AC" w:rsidRDefault="00434B49" w:rsidP="002F562A">
      <w:pPr>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 </w:t>
      </w:r>
    </w:p>
    <w:p w14:paraId="4768D63E" w14:textId="77777777" w:rsidR="00434B49" w:rsidRPr="00B059AC" w:rsidRDefault="00434B49" w:rsidP="002F562A">
      <w:pPr>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IHPs will be linked to, or become part of, any education, health and care (EHC) plan.</w:t>
      </w:r>
      <w:r w:rsidR="002F562A"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 xml:space="preserve"> If a pupil has SEN but does not have an EHC plan, the SEN will be mentioned in the IHP. </w:t>
      </w:r>
    </w:p>
    <w:p w14:paraId="1BEFF34C" w14:textId="77777777" w:rsidR="000F3F75" w:rsidRPr="00B059AC" w:rsidRDefault="000F3F75" w:rsidP="002F562A">
      <w:pPr>
        <w:ind w:left="720"/>
        <w:rPr>
          <w:rFonts w:asciiTheme="majorHAnsi" w:hAnsiTheme="majorHAnsi" w:cstheme="majorHAnsi"/>
          <w:sz w:val="24"/>
          <w:szCs w:val="24"/>
          <w:lang w:val="en-GB"/>
        </w:rPr>
      </w:pPr>
    </w:p>
    <w:p w14:paraId="5F557E3A" w14:textId="77777777" w:rsidR="00434B49" w:rsidRPr="00B059AC" w:rsidRDefault="00434B49" w:rsidP="00587128">
      <w:pPr>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The level of detail in the plan will depend on the complexity of the </w:t>
      </w:r>
      <w:r w:rsidR="00C51B5B" w:rsidRPr="00B059AC">
        <w:rPr>
          <w:rFonts w:asciiTheme="majorHAnsi" w:hAnsiTheme="majorHAnsi" w:cstheme="majorHAnsi"/>
          <w:sz w:val="24"/>
          <w:szCs w:val="24"/>
          <w:lang w:val="en-GB"/>
        </w:rPr>
        <w:t>pupil</w:t>
      </w:r>
      <w:r w:rsidRPr="00B059AC">
        <w:rPr>
          <w:rFonts w:asciiTheme="majorHAnsi" w:hAnsiTheme="majorHAnsi" w:cstheme="majorHAnsi"/>
          <w:sz w:val="24"/>
          <w:szCs w:val="24"/>
          <w:lang w:val="en-GB"/>
        </w:rPr>
        <w:t xml:space="preserve">’s condition and how much support is needed. </w:t>
      </w:r>
      <w:r w:rsidR="002F562A" w:rsidRPr="00B059AC">
        <w:rPr>
          <w:rFonts w:asciiTheme="majorHAnsi" w:hAnsiTheme="majorHAnsi" w:cstheme="majorHAnsi"/>
          <w:sz w:val="24"/>
          <w:szCs w:val="24"/>
          <w:lang w:val="en-GB"/>
        </w:rPr>
        <w:t xml:space="preserve"> </w:t>
      </w:r>
      <w:r w:rsidR="001D3CA4" w:rsidRPr="00B059AC">
        <w:rPr>
          <w:rFonts w:asciiTheme="majorHAnsi" w:hAnsiTheme="majorHAnsi" w:cstheme="majorHAnsi"/>
          <w:sz w:val="24"/>
          <w:szCs w:val="24"/>
          <w:lang w:val="en-GB"/>
        </w:rPr>
        <w:t>The Headteacher</w:t>
      </w:r>
      <w:r w:rsidRPr="00B059AC">
        <w:rPr>
          <w:rFonts w:asciiTheme="majorHAnsi" w:hAnsiTheme="majorHAnsi" w:cstheme="majorHAnsi"/>
          <w:sz w:val="24"/>
          <w:szCs w:val="24"/>
          <w:lang w:val="en-GB"/>
        </w:rPr>
        <w:t xml:space="preserve"> and </w:t>
      </w:r>
      <w:r w:rsidR="00BB2DEF" w:rsidRPr="00B059AC">
        <w:rPr>
          <w:rFonts w:asciiTheme="majorHAnsi" w:hAnsiTheme="majorHAnsi" w:cstheme="majorHAnsi"/>
          <w:sz w:val="24"/>
          <w:szCs w:val="24"/>
          <w:lang w:val="en-GB"/>
        </w:rPr>
        <w:t>D</w:t>
      </w:r>
      <w:r w:rsidRPr="00B059AC">
        <w:rPr>
          <w:rFonts w:asciiTheme="majorHAnsi" w:hAnsiTheme="majorHAnsi" w:cstheme="majorHAnsi"/>
          <w:sz w:val="24"/>
          <w:szCs w:val="24"/>
          <w:lang w:val="en-GB"/>
        </w:rPr>
        <w:t xml:space="preserve">esignated </w:t>
      </w:r>
      <w:r w:rsidR="00BB2DEF" w:rsidRPr="00B059AC">
        <w:rPr>
          <w:rFonts w:asciiTheme="majorHAnsi" w:hAnsiTheme="majorHAnsi" w:cstheme="majorHAnsi"/>
          <w:sz w:val="24"/>
          <w:szCs w:val="24"/>
          <w:lang w:val="en-GB"/>
        </w:rPr>
        <w:t>L</w:t>
      </w:r>
      <w:r w:rsidRPr="00B059AC">
        <w:rPr>
          <w:rFonts w:asciiTheme="majorHAnsi" w:hAnsiTheme="majorHAnsi" w:cstheme="majorHAnsi"/>
          <w:sz w:val="24"/>
          <w:szCs w:val="24"/>
          <w:lang w:val="en-GB"/>
        </w:rPr>
        <w:t>ead will consider the following when deciding what information to record on IHPs:</w:t>
      </w:r>
    </w:p>
    <w:p w14:paraId="6DD86C2E" w14:textId="77777777" w:rsidR="002F562A" w:rsidRPr="00B059AC" w:rsidRDefault="002F562A" w:rsidP="00587128">
      <w:pPr>
        <w:ind w:left="720"/>
        <w:rPr>
          <w:rFonts w:asciiTheme="majorHAnsi" w:hAnsiTheme="majorHAnsi" w:cstheme="majorHAnsi"/>
          <w:sz w:val="24"/>
          <w:szCs w:val="24"/>
          <w:lang w:val="en-GB"/>
        </w:rPr>
      </w:pPr>
    </w:p>
    <w:p w14:paraId="22BB1D3E" w14:textId="77777777" w:rsidR="00434B49" w:rsidRPr="00B059AC" w:rsidRDefault="00434B49" w:rsidP="00587128">
      <w:pPr>
        <w:pStyle w:val="ListParagraph"/>
        <w:widowControl/>
        <w:numPr>
          <w:ilvl w:val="0"/>
          <w:numId w:val="36"/>
        </w:numPr>
        <w:shd w:val="clear" w:color="auto" w:fill="FFFFFF"/>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The medical condition, its triggers, signs, symptoms and treatments</w:t>
      </w:r>
      <w:r w:rsidR="002F562A" w:rsidRPr="00B059AC">
        <w:rPr>
          <w:rFonts w:asciiTheme="majorHAnsi" w:hAnsiTheme="majorHAnsi" w:cstheme="majorHAnsi"/>
          <w:sz w:val="24"/>
          <w:szCs w:val="24"/>
          <w:lang w:val="en-GB"/>
        </w:rPr>
        <w:t>.</w:t>
      </w:r>
    </w:p>
    <w:p w14:paraId="7F5DA92A" w14:textId="77777777" w:rsidR="00434B49" w:rsidRPr="00B059AC" w:rsidRDefault="00434B49" w:rsidP="00587128">
      <w:pPr>
        <w:pStyle w:val="ListParagraph"/>
        <w:widowControl/>
        <w:numPr>
          <w:ilvl w:val="0"/>
          <w:numId w:val="36"/>
        </w:numPr>
        <w:shd w:val="clear" w:color="auto" w:fill="FFFFFF"/>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r w:rsidR="002F562A" w:rsidRPr="00B059AC">
        <w:rPr>
          <w:rFonts w:asciiTheme="majorHAnsi" w:hAnsiTheme="majorHAnsi" w:cstheme="majorHAnsi"/>
          <w:sz w:val="24"/>
          <w:szCs w:val="24"/>
          <w:lang w:val="en-GB"/>
        </w:rPr>
        <w:t>.</w:t>
      </w:r>
    </w:p>
    <w:p w14:paraId="472FA1B3" w14:textId="77777777" w:rsidR="00434B49" w:rsidRPr="00B059AC" w:rsidRDefault="00434B49" w:rsidP="00587128">
      <w:pPr>
        <w:pStyle w:val="ListParagraph"/>
        <w:widowControl/>
        <w:numPr>
          <w:ilvl w:val="0"/>
          <w:numId w:val="36"/>
        </w:numPr>
        <w:shd w:val="clear" w:color="auto" w:fill="FFFFFF"/>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Specific support for the pupil’s educational, social and emotional needs. </w:t>
      </w:r>
      <w:r w:rsidR="002F562A"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For example, how absences will be managed, requirements for extra time to complete</w:t>
      </w:r>
      <w:r w:rsidR="000F3F75" w:rsidRPr="00B059AC">
        <w:rPr>
          <w:rFonts w:asciiTheme="majorHAnsi" w:hAnsiTheme="majorHAnsi" w:cstheme="majorHAnsi"/>
          <w:sz w:val="24"/>
          <w:szCs w:val="24"/>
          <w:lang w:val="en-GB"/>
        </w:rPr>
        <w:t xml:space="preserve"> tests</w:t>
      </w:r>
      <w:r w:rsidRPr="00B059AC">
        <w:rPr>
          <w:rFonts w:asciiTheme="majorHAnsi" w:hAnsiTheme="majorHAnsi" w:cstheme="majorHAnsi"/>
          <w:sz w:val="24"/>
          <w:szCs w:val="24"/>
          <w:lang w:val="en-GB"/>
        </w:rPr>
        <w:t>, use of rest periods or additional support in catching up with lessons, counselling sessions</w:t>
      </w:r>
      <w:r w:rsidR="002F562A" w:rsidRPr="00B059AC">
        <w:rPr>
          <w:rFonts w:asciiTheme="majorHAnsi" w:hAnsiTheme="majorHAnsi" w:cstheme="majorHAnsi"/>
          <w:sz w:val="24"/>
          <w:szCs w:val="24"/>
          <w:lang w:val="en-GB"/>
        </w:rPr>
        <w:t>.</w:t>
      </w:r>
    </w:p>
    <w:p w14:paraId="095B2A2B" w14:textId="77777777" w:rsidR="00434B49" w:rsidRPr="00B059AC" w:rsidRDefault="00434B49" w:rsidP="00587128">
      <w:pPr>
        <w:pStyle w:val="ListParagraph"/>
        <w:widowControl/>
        <w:numPr>
          <w:ilvl w:val="0"/>
          <w:numId w:val="36"/>
        </w:numPr>
        <w:shd w:val="clear" w:color="auto" w:fill="FFFFFF"/>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The level of support needed, including in emergencies. </w:t>
      </w:r>
      <w:r w:rsidR="002F562A"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If a pupil is self-managing their medication, this will be clearly stated with appropriate arrangements for monitoring</w:t>
      </w:r>
      <w:r w:rsidR="002F562A" w:rsidRPr="00B059AC">
        <w:rPr>
          <w:rFonts w:asciiTheme="majorHAnsi" w:hAnsiTheme="majorHAnsi" w:cstheme="majorHAnsi"/>
          <w:sz w:val="24"/>
          <w:szCs w:val="24"/>
          <w:lang w:val="en-GB"/>
        </w:rPr>
        <w:t>.</w:t>
      </w:r>
    </w:p>
    <w:p w14:paraId="096D7ACE" w14:textId="77777777" w:rsidR="00434B49" w:rsidRPr="00B059AC" w:rsidRDefault="00434B49" w:rsidP="00587128">
      <w:pPr>
        <w:pStyle w:val="ListParagraph"/>
        <w:widowControl/>
        <w:numPr>
          <w:ilvl w:val="0"/>
          <w:numId w:val="36"/>
        </w:numPr>
        <w:shd w:val="clear" w:color="auto" w:fill="FFFFFF"/>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Who will provide this support, their training needs, expectations of their role and confirmation of proficiency to provide support for the pupil’s medical condition from a healthcare professional, and cover arrangements for when they are unavailable</w:t>
      </w:r>
      <w:r w:rsidR="002F562A" w:rsidRPr="00B059AC">
        <w:rPr>
          <w:rFonts w:asciiTheme="majorHAnsi" w:hAnsiTheme="majorHAnsi" w:cstheme="majorHAnsi"/>
          <w:sz w:val="24"/>
          <w:szCs w:val="24"/>
          <w:lang w:val="en-GB"/>
        </w:rPr>
        <w:t>.</w:t>
      </w:r>
    </w:p>
    <w:p w14:paraId="480CF9BE" w14:textId="77777777" w:rsidR="00434B49" w:rsidRPr="00B059AC" w:rsidRDefault="00434B49" w:rsidP="00587128">
      <w:pPr>
        <w:pStyle w:val="ListParagraph"/>
        <w:widowControl/>
        <w:numPr>
          <w:ilvl w:val="0"/>
          <w:numId w:val="36"/>
        </w:numPr>
        <w:shd w:val="clear" w:color="auto" w:fill="FFFFFF"/>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Who in the </w:t>
      </w:r>
      <w:r w:rsidR="00C51B5B" w:rsidRPr="00B059AC">
        <w:rPr>
          <w:rFonts w:asciiTheme="majorHAnsi" w:hAnsiTheme="majorHAnsi" w:cstheme="majorHAnsi"/>
          <w:sz w:val="24"/>
          <w:szCs w:val="24"/>
          <w:lang w:val="en-GB"/>
        </w:rPr>
        <w:t>academy</w:t>
      </w:r>
      <w:r w:rsidRPr="00B059AC">
        <w:rPr>
          <w:rFonts w:asciiTheme="majorHAnsi" w:hAnsiTheme="majorHAnsi" w:cstheme="majorHAnsi"/>
          <w:sz w:val="24"/>
          <w:szCs w:val="24"/>
          <w:lang w:val="en-GB"/>
        </w:rPr>
        <w:t xml:space="preserve"> needs to be aware of the pupil’s condition and the support required</w:t>
      </w:r>
      <w:r w:rsidR="002F562A" w:rsidRPr="00B059AC">
        <w:rPr>
          <w:rFonts w:asciiTheme="majorHAnsi" w:hAnsiTheme="majorHAnsi" w:cstheme="majorHAnsi"/>
          <w:sz w:val="24"/>
          <w:szCs w:val="24"/>
          <w:lang w:val="en-GB"/>
        </w:rPr>
        <w:t>.</w:t>
      </w:r>
    </w:p>
    <w:p w14:paraId="34D5BDC0" w14:textId="77777777" w:rsidR="00434B49" w:rsidRPr="00B059AC" w:rsidRDefault="00434B49" w:rsidP="00587128">
      <w:pPr>
        <w:pStyle w:val="ListParagraph"/>
        <w:widowControl/>
        <w:numPr>
          <w:ilvl w:val="0"/>
          <w:numId w:val="36"/>
        </w:numPr>
        <w:shd w:val="clear" w:color="auto" w:fill="FFFFFF"/>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Arrangements for written permission from parents</w:t>
      </w:r>
      <w:r w:rsidR="002F562A" w:rsidRPr="00B059AC">
        <w:rPr>
          <w:rFonts w:asciiTheme="majorHAnsi" w:hAnsiTheme="majorHAnsi" w:cstheme="majorHAnsi"/>
          <w:sz w:val="24"/>
          <w:szCs w:val="24"/>
          <w:lang w:val="en-GB"/>
        </w:rPr>
        <w:t xml:space="preserve"> </w:t>
      </w:r>
      <w:r w:rsidR="00A85C9D" w:rsidRPr="00B059AC">
        <w:rPr>
          <w:rFonts w:asciiTheme="majorHAnsi" w:hAnsiTheme="majorHAnsi" w:cstheme="majorHAnsi"/>
          <w:sz w:val="24"/>
          <w:szCs w:val="24"/>
          <w:lang w:val="en-GB"/>
        </w:rPr>
        <w:t>/</w:t>
      </w:r>
      <w:r w:rsidR="002F562A" w:rsidRPr="00B059AC">
        <w:rPr>
          <w:rFonts w:asciiTheme="majorHAnsi" w:hAnsiTheme="majorHAnsi" w:cstheme="majorHAnsi"/>
          <w:sz w:val="24"/>
          <w:szCs w:val="24"/>
          <w:lang w:val="en-GB"/>
        </w:rPr>
        <w:t xml:space="preserve"> </w:t>
      </w:r>
      <w:r w:rsidR="00A85C9D" w:rsidRPr="00B059AC">
        <w:rPr>
          <w:rFonts w:asciiTheme="majorHAnsi" w:hAnsiTheme="majorHAnsi" w:cstheme="majorHAnsi"/>
          <w:sz w:val="24"/>
          <w:szCs w:val="24"/>
          <w:lang w:val="en-GB"/>
        </w:rPr>
        <w:t>carers</w:t>
      </w:r>
      <w:r w:rsidRPr="00B059AC">
        <w:rPr>
          <w:rFonts w:asciiTheme="majorHAnsi" w:hAnsiTheme="majorHAnsi" w:cstheme="majorHAnsi"/>
          <w:sz w:val="24"/>
          <w:szCs w:val="24"/>
          <w:lang w:val="en-GB"/>
        </w:rPr>
        <w:t xml:space="preserve"> and the Headteacher for medication to be administered by a member of staff, or self-administered by the pupil during </w:t>
      </w:r>
      <w:r w:rsidR="00C51B5B" w:rsidRPr="00B059AC">
        <w:rPr>
          <w:rFonts w:asciiTheme="majorHAnsi" w:hAnsiTheme="majorHAnsi" w:cstheme="majorHAnsi"/>
          <w:sz w:val="24"/>
          <w:szCs w:val="24"/>
          <w:lang w:val="en-GB"/>
        </w:rPr>
        <w:t>academy</w:t>
      </w:r>
      <w:r w:rsidRPr="00B059AC">
        <w:rPr>
          <w:rFonts w:asciiTheme="majorHAnsi" w:hAnsiTheme="majorHAnsi" w:cstheme="majorHAnsi"/>
          <w:sz w:val="24"/>
          <w:szCs w:val="24"/>
          <w:lang w:val="en-GB"/>
        </w:rPr>
        <w:t xml:space="preserve"> hours</w:t>
      </w:r>
      <w:r w:rsidR="002F562A" w:rsidRPr="00B059AC">
        <w:rPr>
          <w:rFonts w:asciiTheme="majorHAnsi" w:hAnsiTheme="majorHAnsi" w:cstheme="majorHAnsi"/>
          <w:sz w:val="24"/>
          <w:szCs w:val="24"/>
          <w:lang w:val="en-GB"/>
        </w:rPr>
        <w:t>.</w:t>
      </w:r>
    </w:p>
    <w:p w14:paraId="06DD2C6B" w14:textId="77777777" w:rsidR="00434B49" w:rsidRPr="00B059AC" w:rsidRDefault="00434B49" w:rsidP="00587128">
      <w:pPr>
        <w:pStyle w:val="ListParagraph"/>
        <w:widowControl/>
        <w:numPr>
          <w:ilvl w:val="0"/>
          <w:numId w:val="36"/>
        </w:numPr>
        <w:shd w:val="clear" w:color="auto" w:fill="FFFFFF"/>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Separate arrangements or procedures required for </w:t>
      </w:r>
      <w:r w:rsidR="00C51B5B" w:rsidRPr="00B059AC">
        <w:rPr>
          <w:rFonts w:asciiTheme="majorHAnsi" w:hAnsiTheme="majorHAnsi" w:cstheme="majorHAnsi"/>
          <w:sz w:val="24"/>
          <w:szCs w:val="24"/>
          <w:lang w:val="en-GB"/>
        </w:rPr>
        <w:t>academy</w:t>
      </w:r>
      <w:r w:rsidRPr="00B059AC">
        <w:rPr>
          <w:rFonts w:asciiTheme="majorHAnsi" w:hAnsiTheme="majorHAnsi" w:cstheme="majorHAnsi"/>
          <w:sz w:val="24"/>
          <w:szCs w:val="24"/>
          <w:lang w:val="en-GB"/>
        </w:rPr>
        <w:t xml:space="preserve"> trips or other </w:t>
      </w:r>
      <w:r w:rsidR="00C51B5B" w:rsidRPr="00B059AC">
        <w:rPr>
          <w:rFonts w:asciiTheme="majorHAnsi" w:hAnsiTheme="majorHAnsi" w:cstheme="majorHAnsi"/>
          <w:sz w:val="24"/>
          <w:szCs w:val="24"/>
          <w:lang w:val="en-GB"/>
        </w:rPr>
        <w:t>academy</w:t>
      </w:r>
      <w:r w:rsidRPr="00B059AC">
        <w:rPr>
          <w:rFonts w:asciiTheme="majorHAnsi" w:hAnsiTheme="majorHAnsi" w:cstheme="majorHAnsi"/>
          <w:sz w:val="24"/>
          <w:szCs w:val="24"/>
          <w:lang w:val="en-GB"/>
        </w:rPr>
        <w:t xml:space="preserve"> activities outside of the normal </w:t>
      </w:r>
      <w:r w:rsidR="00C51B5B" w:rsidRPr="00B059AC">
        <w:rPr>
          <w:rFonts w:asciiTheme="majorHAnsi" w:hAnsiTheme="majorHAnsi" w:cstheme="majorHAnsi"/>
          <w:sz w:val="24"/>
          <w:szCs w:val="24"/>
          <w:lang w:val="en-GB"/>
        </w:rPr>
        <w:t>academy</w:t>
      </w:r>
      <w:r w:rsidRPr="00B059AC">
        <w:rPr>
          <w:rFonts w:asciiTheme="majorHAnsi" w:hAnsiTheme="majorHAnsi" w:cstheme="majorHAnsi"/>
          <w:sz w:val="24"/>
          <w:szCs w:val="24"/>
          <w:lang w:val="en-GB"/>
        </w:rPr>
        <w:t xml:space="preserve"> timetable that will ensure the pupil can participate, e.g. risk assessments</w:t>
      </w:r>
      <w:r w:rsidR="002F562A" w:rsidRPr="00B059AC">
        <w:rPr>
          <w:rFonts w:asciiTheme="majorHAnsi" w:hAnsiTheme="majorHAnsi" w:cstheme="majorHAnsi"/>
          <w:sz w:val="24"/>
          <w:szCs w:val="24"/>
          <w:lang w:val="en-GB"/>
        </w:rPr>
        <w:t>.</w:t>
      </w:r>
    </w:p>
    <w:p w14:paraId="6DFDCB27" w14:textId="77777777" w:rsidR="00434B49" w:rsidRPr="00B059AC" w:rsidRDefault="00434B49" w:rsidP="00587128">
      <w:pPr>
        <w:pStyle w:val="ListParagraph"/>
        <w:widowControl/>
        <w:numPr>
          <w:ilvl w:val="0"/>
          <w:numId w:val="36"/>
        </w:numPr>
        <w:shd w:val="clear" w:color="auto" w:fill="FFFFFF"/>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Where confidentiality </w:t>
      </w:r>
      <w:r w:rsidR="00A85C9D" w:rsidRPr="00B059AC">
        <w:rPr>
          <w:rFonts w:asciiTheme="majorHAnsi" w:hAnsiTheme="majorHAnsi" w:cstheme="majorHAnsi"/>
          <w:sz w:val="24"/>
          <w:szCs w:val="24"/>
          <w:lang w:val="en-GB"/>
        </w:rPr>
        <w:t>issues are raised by the parent</w:t>
      </w:r>
      <w:r w:rsidR="0012512F" w:rsidRPr="00B059AC">
        <w:rPr>
          <w:rFonts w:asciiTheme="majorHAnsi" w:hAnsiTheme="majorHAnsi" w:cstheme="majorHAnsi"/>
          <w:sz w:val="24"/>
          <w:szCs w:val="24"/>
          <w:lang w:val="en-GB"/>
        </w:rPr>
        <w:t xml:space="preserve"> </w:t>
      </w:r>
      <w:r w:rsidR="00A85C9D" w:rsidRPr="00B059AC">
        <w:rPr>
          <w:rFonts w:asciiTheme="majorHAnsi" w:hAnsiTheme="majorHAnsi" w:cstheme="majorHAnsi"/>
          <w:sz w:val="24"/>
          <w:szCs w:val="24"/>
          <w:lang w:val="en-GB"/>
        </w:rPr>
        <w:t>/</w:t>
      </w:r>
      <w:r w:rsidR="0012512F" w:rsidRPr="00B059AC">
        <w:rPr>
          <w:rFonts w:asciiTheme="majorHAnsi" w:hAnsiTheme="majorHAnsi" w:cstheme="majorHAnsi"/>
          <w:sz w:val="24"/>
          <w:szCs w:val="24"/>
          <w:lang w:val="en-GB"/>
        </w:rPr>
        <w:t xml:space="preserve"> </w:t>
      </w:r>
      <w:r w:rsidR="00A85C9D" w:rsidRPr="00B059AC">
        <w:rPr>
          <w:rFonts w:asciiTheme="majorHAnsi" w:hAnsiTheme="majorHAnsi" w:cstheme="majorHAnsi"/>
          <w:sz w:val="24"/>
          <w:szCs w:val="24"/>
          <w:lang w:val="en-GB"/>
        </w:rPr>
        <w:t xml:space="preserve">carer or </w:t>
      </w:r>
      <w:r w:rsidRPr="00B059AC">
        <w:rPr>
          <w:rFonts w:asciiTheme="majorHAnsi" w:hAnsiTheme="majorHAnsi" w:cstheme="majorHAnsi"/>
          <w:sz w:val="24"/>
          <w:szCs w:val="24"/>
          <w:lang w:val="en-GB"/>
        </w:rPr>
        <w:t>pupil, the designated individuals to be entrusted with information about the pupil’s condition</w:t>
      </w:r>
      <w:r w:rsidR="002F562A" w:rsidRPr="00B059AC">
        <w:rPr>
          <w:rFonts w:asciiTheme="majorHAnsi" w:hAnsiTheme="majorHAnsi" w:cstheme="majorHAnsi"/>
          <w:sz w:val="24"/>
          <w:szCs w:val="24"/>
          <w:lang w:val="en-GB"/>
        </w:rPr>
        <w:t>.</w:t>
      </w:r>
    </w:p>
    <w:p w14:paraId="3C677F8B" w14:textId="77777777" w:rsidR="00434B49" w:rsidRPr="00B059AC" w:rsidRDefault="00434B49" w:rsidP="00587128">
      <w:pPr>
        <w:pStyle w:val="ListParagraph"/>
        <w:widowControl/>
        <w:numPr>
          <w:ilvl w:val="0"/>
          <w:numId w:val="36"/>
        </w:numPr>
        <w:shd w:val="clear" w:color="auto" w:fill="FFFFFF"/>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What to do in an emergency, including who to contact, and contingency arrangements</w:t>
      </w:r>
      <w:r w:rsidR="002F562A" w:rsidRPr="00B059AC">
        <w:rPr>
          <w:rFonts w:asciiTheme="majorHAnsi" w:hAnsiTheme="majorHAnsi" w:cstheme="majorHAnsi"/>
          <w:sz w:val="24"/>
          <w:szCs w:val="24"/>
          <w:lang w:val="en-GB"/>
        </w:rPr>
        <w:t>.</w:t>
      </w:r>
    </w:p>
    <w:p w14:paraId="6994D262" w14:textId="77777777" w:rsidR="002809F5" w:rsidRPr="00B059AC" w:rsidRDefault="002809F5" w:rsidP="00587128">
      <w:pPr>
        <w:pStyle w:val="Normal1"/>
        <w:rPr>
          <w:rFonts w:asciiTheme="majorHAnsi" w:hAnsiTheme="majorHAnsi" w:cstheme="majorHAnsi"/>
          <w:sz w:val="24"/>
          <w:szCs w:val="24"/>
          <w:lang w:val="en-GB"/>
        </w:rPr>
      </w:pPr>
      <w:bookmarkStart w:id="6" w:name="_Toc494124442"/>
    </w:p>
    <w:p w14:paraId="0D57E01B" w14:textId="77777777" w:rsidR="00434B49" w:rsidRPr="00B059AC" w:rsidRDefault="00434B49" w:rsidP="00587128">
      <w:pPr>
        <w:pStyle w:val="Heading1"/>
        <w:numPr>
          <w:ilvl w:val="0"/>
          <w:numId w:val="26"/>
        </w:numPr>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Managing medicines</w:t>
      </w:r>
      <w:bookmarkEnd w:id="6"/>
    </w:p>
    <w:p w14:paraId="7F3D31DD" w14:textId="77777777" w:rsidR="00EA5B83" w:rsidRPr="00B059AC" w:rsidRDefault="00EA5B83" w:rsidP="00587128">
      <w:pPr>
        <w:pStyle w:val="Normal1"/>
        <w:rPr>
          <w:rFonts w:asciiTheme="majorHAnsi" w:hAnsiTheme="majorHAnsi" w:cstheme="majorHAnsi"/>
          <w:sz w:val="24"/>
          <w:szCs w:val="24"/>
          <w:lang w:val="en-GB"/>
        </w:rPr>
      </w:pPr>
    </w:p>
    <w:p w14:paraId="69AEE51E" w14:textId="77777777" w:rsidR="00EA5B83" w:rsidRPr="00B059AC" w:rsidRDefault="00EA5B83" w:rsidP="00587128">
      <w:pPr>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Due to the diverse nature of our academies in terms of numbers of pupils, resources and facilities, it is within the individual Headteacher’s discretion, which should be exercised reasonably, as to whether at</w:t>
      </w:r>
      <w:r w:rsidR="005D76EA" w:rsidRPr="00B059AC">
        <w:rPr>
          <w:rFonts w:asciiTheme="majorHAnsi" w:hAnsiTheme="majorHAnsi" w:cstheme="majorHAnsi"/>
          <w:sz w:val="24"/>
          <w:szCs w:val="24"/>
          <w:lang w:val="en-GB"/>
        </w:rPr>
        <w:t xml:space="preserve"> their individual academy they:</w:t>
      </w:r>
    </w:p>
    <w:p w14:paraId="75989739" w14:textId="77777777" w:rsidR="00EA5B83" w:rsidRPr="00B059AC" w:rsidRDefault="00EA5B83" w:rsidP="00587128">
      <w:pPr>
        <w:tabs>
          <w:tab w:val="left" w:pos="2832"/>
        </w:tabs>
        <w:rPr>
          <w:rFonts w:asciiTheme="majorHAnsi" w:hAnsiTheme="majorHAnsi" w:cstheme="majorHAnsi"/>
          <w:sz w:val="24"/>
          <w:szCs w:val="24"/>
          <w:lang w:val="en-GB"/>
        </w:rPr>
      </w:pPr>
    </w:p>
    <w:p w14:paraId="79EE520D" w14:textId="77777777" w:rsidR="00EA5B83" w:rsidRPr="00B059AC" w:rsidRDefault="00EA5B83" w:rsidP="00587128">
      <w:pPr>
        <w:pStyle w:val="ListParagraph"/>
        <w:widowControl/>
        <w:numPr>
          <w:ilvl w:val="0"/>
          <w:numId w:val="37"/>
        </w:numPr>
        <w:ind w:left="1440" w:hanging="720"/>
        <w:contextualSpacing w:val="0"/>
        <w:rPr>
          <w:rFonts w:asciiTheme="majorHAnsi" w:hAnsiTheme="majorHAnsi" w:cstheme="majorHAnsi"/>
          <w:sz w:val="24"/>
          <w:szCs w:val="24"/>
          <w:lang w:val="en-GB"/>
        </w:rPr>
      </w:pPr>
      <w:r w:rsidRPr="00B059AC">
        <w:rPr>
          <w:rFonts w:asciiTheme="majorHAnsi" w:hAnsiTheme="majorHAnsi" w:cstheme="majorHAnsi"/>
          <w:sz w:val="24"/>
          <w:szCs w:val="24"/>
          <w:lang w:val="en-GB"/>
        </w:rPr>
        <w:t>Administer non-prescribed medication to pupils on the request of their parents</w:t>
      </w:r>
      <w:r w:rsidR="002F562A"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w:t>
      </w:r>
      <w:r w:rsidR="002F562A" w:rsidRPr="00B059AC">
        <w:rPr>
          <w:rFonts w:asciiTheme="majorHAnsi" w:hAnsiTheme="majorHAnsi" w:cstheme="majorHAnsi"/>
          <w:sz w:val="24"/>
          <w:szCs w:val="24"/>
          <w:lang w:val="en-GB"/>
        </w:rPr>
        <w:t xml:space="preserve"> carers.</w:t>
      </w:r>
    </w:p>
    <w:p w14:paraId="46CEAFBD" w14:textId="77777777" w:rsidR="00EA5B83" w:rsidRPr="00B059AC" w:rsidRDefault="00EA5B83" w:rsidP="00587128">
      <w:pPr>
        <w:pStyle w:val="ListParagraph"/>
        <w:widowControl/>
        <w:numPr>
          <w:ilvl w:val="0"/>
          <w:numId w:val="37"/>
        </w:numPr>
        <w:ind w:left="1440" w:hanging="720"/>
        <w:contextualSpacing w:val="0"/>
        <w:rPr>
          <w:rFonts w:asciiTheme="majorHAnsi" w:hAnsiTheme="majorHAnsi" w:cstheme="majorHAnsi"/>
          <w:sz w:val="24"/>
          <w:szCs w:val="24"/>
          <w:lang w:val="en-GB"/>
        </w:rPr>
      </w:pPr>
      <w:r w:rsidRPr="00B059AC">
        <w:rPr>
          <w:rFonts w:asciiTheme="majorHAnsi" w:hAnsiTheme="majorHAnsi" w:cstheme="majorHAnsi"/>
          <w:sz w:val="24"/>
          <w:szCs w:val="24"/>
          <w:lang w:val="en-GB"/>
        </w:rPr>
        <w:t>Administer non-prescribed medication at the discretion of the Headteacher to individual pupils</w:t>
      </w:r>
      <w:r w:rsidR="002F562A" w:rsidRPr="00B059AC">
        <w:rPr>
          <w:rFonts w:asciiTheme="majorHAnsi" w:hAnsiTheme="majorHAnsi" w:cstheme="majorHAnsi"/>
          <w:sz w:val="24"/>
          <w:szCs w:val="24"/>
          <w:lang w:val="en-GB"/>
        </w:rPr>
        <w:t>.</w:t>
      </w:r>
    </w:p>
    <w:p w14:paraId="0238B89C" w14:textId="77777777" w:rsidR="005D76EA" w:rsidRPr="00B059AC" w:rsidRDefault="005D76EA" w:rsidP="00587128">
      <w:pPr>
        <w:pStyle w:val="ListParagraph"/>
        <w:widowControl/>
        <w:numPr>
          <w:ilvl w:val="0"/>
          <w:numId w:val="37"/>
        </w:numPr>
        <w:ind w:left="1440" w:hanging="720"/>
        <w:contextualSpacing w:val="0"/>
        <w:rPr>
          <w:rFonts w:asciiTheme="majorHAnsi" w:hAnsiTheme="majorHAnsi" w:cstheme="majorHAnsi"/>
          <w:sz w:val="24"/>
          <w:szCs w:val="24"/>
          <w:lang w:val="en-GB"/>
        </w:rPr>
      </w:pPr>
      <w:r w:rsidRPr="00B059AC">
        <w:rPr>
          <w:rFonts w:asciiTheme="majorHAnsi" w:hAnsiTheme="majorHAnsi" w:cstheme="majorHAnsi"/>
          <w:sz w:val="24"/>
          <w:szCs w:val="24"/>
          <w:lang w:val="en-GB"/>
        </w:rPr>
        <w:t>Do not admin</w:t>
      </w:r>
      <w:r w:rsidR="002F562A" w:rsidRPr="00B059AC">
        <w:rPr>
          <w:rFonts w:asciiTheme="majorHAnsi" w:hAnsiTheme="majorHAnsi" w:cstheme="majorHAnsi"/>
          <w:sz w:val="24"/>
          <w:szCs w:val="24"/>
          <w:lang w:val="en-GB"/>
        </w:rPr>
        <w:t>ister non-prescribed medication.</w:t>
      </w:r>
    </w:p>
    <w:p w14:paraId="550EEF12" w14:textId="77777777" w:rsidR="005D76EA" w:rsidRPr="00B059AC" w:rsidRDefault="005D76EA" w:rsidP="00587128">
      <w:pPr>
        <w:pStyle w:val="ListParagraph"/>
        <w:widowControl/>
        <w:contextualSpacing w:val="0"/>
        <w:rPr>
          <w:rFonts w:asciiTheme="majorHAnsi" w:hAnsiTheme="majorHAnsi" w:cstheme="majorHAnsi"/>
          <w:sz w:val="24"/>
          <w:szCs w:val="24"/>
          <w:lang w:val="en-GB"/>
        </w:rPr>
      </w:pPr>
    </w:p>
    <w:p w14:paraId="38F65A70" w14:textId="77777777" w:rsidR="00434B49" w:rsidRPr="00B059AC" w:rsidRDefault="00434B49" w:rsidP="00587128">
      <w:pPr>
        <w:shd w:val="clear" w:color="auto" w:fill="FFFFFF"/>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Prescription </w:t>
      </w:r>
      <w:r w:rsidR="005D76EA" w:rsidRPr="00B059AC">
        <w:rPr>
          <w:rFonts w:asciiTheme="majorHAnsi" w:hAnsiTheme="majorHAnsi" w:cstheme="majorHAnsi"/>
          <w:sz w:val="24"/>
          <w:szCs w:val="24"/>
          <w:lang w:val="en-GB"/>
        </w:rPr>
        <w:t>(</w:t>
      </w:r>
      <w:r w:rsidRPr="00B059AC">
        <w:rPr>
          <w:rFonts w:asciiTheme="majorHAnsi" w:hAnsiTheme="majorHAnsi" w:cstheme="majorHAnsi"/>
          <w:sz w:val="24"/>
          <w:szCs w:val="24"/>
          <w:lang w:val="en-GB"/>
        </w:rPr>
        <w:t>and non-prescription medicines</w:t>
      </w:r>
      <w:r w:rsidR="005D76EA" w:rsidRPr="00B059AC">
        <w:rPr>
          <w:rFonts w:asciiTheme="majorHAnsi" w:hAnsiTheme="majorHAnsi" w:cstheme="majorHAnsi"/>
          <w:sz w:val="24"/>
          <w:szCs w:val="24"/>
          <w:lang w:val="en-GB"/>
        </w:rPr>
        <w:t>, if applicable),</w:t>
      </w:r>
      <w:r w:rsidRPr="00B059AC">
        <w:rPr>
          <w:rFonts w:asciiTheme="majorHAnsi" w:hAnsiTheme="majorHAnsi" w:cstheme="majorHAnsi"/>
          <w:sz w:val="24"/>
          <w:szCs w:val="24"/>
          <w:lang w:val="en-GB"/>
        </w:rPr>
        <w:t xml:space="preserve"> will only be administered at </w:t>
      </w:r>
      <w:r w:rsidR="00C51B5B" w:rsidRPr="00B059AC">
        <w:rPr>
          <w:rFonts w:asciiTheme="majorHAnsi" w:hAnsiTheme="majorHAnsi" w:cstheme="majorHAnsi"/>
          <w:sz w:val="24"/>
          <w:szCs w:val="24"/>
          <w:lang w:val="en-GB"/>
        </w:rPr>
        <w:t>the academy</w:t>
      </w:r>
      <w:r w:rsidRPr="00B059AC">
        <w:rPr>
          <w:rFonts w:asciiTheme="majorHAnsi" w:hAnsiTheme="majorHAnsi" w:cstheme="majorHAnsi"/>
          <w:sz w:val="24"/>
          <w:szCs w:val="24"/>
          <w:lang w:val="en-GB"/>
        </w:rPr>
        <w:t>:</w:t>
      </w:r>
    </w:p>
    <w:p w14:paraId="5DF83D72" w14:textId="77777777" w:rsidR="00587128" w:rsidRPr="00B059AC" w:rsidRDefault="00587128" w:rsidP="00587128">
      <w:pPr>
        <w:shd w:val="clear" w:color="auto" w:fill="FFFFFF"/>
        <w:ind w:left="720"/>
        <w:rPr>
          <w:rFonts w:asciiTheme="majorHAnsi" w:hAnsiTheme="majorHAnsi" w:cstheme="majorHAnsi"/>
          <w:sz w:val="24"/>
          <w:szCs w:val="24"/>
          <w:lang w:val="en-GB"/>
        </w:rPr>
      </w:pPr>
    </w:p>
    <w:p w14:paraId="175A388D" w14:textId="77777777" w:rsidR="00434B49" w:rsidRPr="00B059AC" w:rsidRDefault="00434B49" w:rsidP="00587128">
      <w:pPr>
        <w:pStyle w:val="ListParagraph"/>
        <w:widowControl/>
        <w:numPr>
          <w:ilvl w:val="0"/>
          <w:numId w:val="38"/>
        </w:numPr>
        <w:shd w:val="clear" w:color="auto" w:fill="FFFFFF"/>
        <w:ind w:left="144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When</w:t>
      </w:r>
      <w:r w:rsidR="00BB2DEF" w:rsidRPr="00B059AC">
        <w:rPr>
          <w:rFonts w:asciiTheme="majorHAnsi" w:hAnsiTheme="majorHAnsi" w:cstheme="majorHAnsi"/>
          <w:sz w:val="24"/>
          <w:szCs w:val="24"/>
          <w:lang w:val="en-GB"/>
        </w:rPr>
        <w:t>,</w:t>
      </w:r>
      <w:r w:rsidRPr="00B059AC">
        <w:rPr>
          <w:rFonts w:asciiTheme="majorHAnsi" w:hAnsiTheme="majorHAnsi" w:cstheme="majorHAnsi"/>
          <w:sz w:val="24"/>
          <w:szCs w:val="24"/>
          <w:lang w:val="en-GB"/>
        </w:rPr>
        <w:t xml:space="preserve"> </w:t>
      </w:r>
      <w:r w:rsidR="00BB2DEF" w:rsidRPr="00B059AC">
        <w:rPr>
          <w:rFonts w:asciiTheme="majorHAnsi" w:hAnsiTheme="majorHAnsi" w:cstheme="majorHAnsi"/>
          <w:sz w:val="24"/>
          <w:szCs w:val="24"/>
          <w:lang w:val="en-GB"/>
        </w:rPr>
        <w:t xml:space="preserve">in the Headteacher’s discretion, </w:t>
      </w:r>
      <w:r w:rsidRPr="00B059AC">
        <w:rPr>
          <w:rFonts w:asciiTheme="majorHAnsi" w:hAnsiTheme="majorHAnsi" w:cstheme="majorHAnsi"/>
          <w:sz w:val="24"/>
          <w:szCs w:val="24"/>
          <w:lang w:val="en-GB"/>
        </w:rPr>
        <w:t xml:space="preserve">it would be detrimental to the pupil’s health or </w:t>
      </w:r>
      <w:r w:rsidR="00C51B5B" w:rsidRPr="00B059AC">
        <w:rPr>
          <w:rFonts w:asciiTheme="majorHAnsi" w:hAnsiTheme="majorHAnsi" w:cstheme="majorHAnsi"/>
          <w:sz w:val="24"/>
          <w:szCs w:val="24"/>
          <w:lang w:val="en-GB"/>
        </w:rPr>
        <w:t>academy</w:t>
      </w:r>
      <w:r w:rsidRPr="00B059AC">
        <w:rPr>
          <w:rFonts w:asciiTheme="majorHAnsi" w:hAnsiTheme="majorHAnsi" w:cstheme="majorHAnsi"/>
          <w:sz w:val="24"/>
          <w:szCs w:val="24"/>
          <w:lang w:val="en-GB"/>
        </w:rPr>
        <w:t xml:space="preserve"> attendance not to do so</w:t>
      </w:r>
      <w:r w:rsidRPr="00B059AC">
        <w:rPr>
          <w:rFonts w:asciiTheme="majorHAnsi" w:hAnsiTheme="majorHAnsi" w:cstheme="majorHAnsi"/>
          <w:b/>
          <w:sz w:val="24"/>
          <w:szCs w:val="24"/>
          <w:lang w:val="en-GB"/>
        </w:rPr>
        <w:t xml:space="preserve"> and</w:t>
      </w:r>
      <w:r w:rsidRPr="00B059AC">
        <w:rPr>
          <w:rFonts w:asciiTheme="majorHAnsi" w:hAnsiTheme="majorHAnsi" w:cstheme="majorHAnsi"/>
          <w:sz w:val="24"/>
          <w:szCs w:val="24"/>
          <w:lang w:val="en-GB"/>
        </w:rPr>
        <w:t xml:space="preserve"> </w:t>
      </w:r>
    </w:p>
    <w:p w14:paraId="7B382F8B" w14:textId="77777777" w:rsidR="00434B49" w:rsidRPr="00B059AC" w:rsidRDefault="00434B49" w:rsidP="00587128">
      <w:pPr>
        <w:pStyle w:val="ListParagraph"/>
        <w:widowControl/>
        <w:numPr>
          <w:ilvl w:val="0"/>
          <w:numId w:val="38"/>
        </w:numPr>
        <w:shd w:val="clear" w:color="auto" w:fill="FFFFFF"/>
        <w:ind w:left="144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Where </w:t>
      </w:r>
      <w:r w:rsidR="00121277" w:rsidRPr="00B059AC">
        <w:rPr>
          <w:rFonts w:asciiTheme="majorHAnsi" w:hAnsiTheme="majorHAnsi" w:cstheme="majorHAnsi"/>
          <w:sz w:val="24"/>
          <w:szCs w:val="24"/>
          <w:lang w:val="en-GB"/>
        </w:rPr>
        <w:t>the Headteacher</w:t>
      </w:r>
      <w:r w:rsidR="005D76EA"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h</w:t>
      </w:r>
      <w:r w:rsidR="00121277" w:rsidRPr="00B059AC">
        <w:rPr>
          <w:rFonts w:asciiTheme="majorHAnsi" w:hAnsiTheme="majorHAnsi" w:cstheme="majorHAnsi"/>
          <w:sz w:val="24"/>
          <w:szCs w:val="24"/>
          <w:lang w:val="en-GB"/>
        </w:rPr>
        <w:t>as</w:t>
      </w:r>
      <w:r w:rsidRPr="00B059AC">
        <w:rPr>
          <w:rFonts w:asciiTheme="majorHAnsi" w:hAnsiTheme="majorHAnsi" w:cstheme="majorHAnsi"/>
          <w:sz w:val="24"/>
          <w:szCs w:val="24"/>
          <w:lang w:val="en-GB"/>
        </w:rPr>
        <w:t xml:space="preserve"> parents’</w:t>
      </w:r>
      <w:r w:rsidR="0012512F" w:rsidRPr="00B059AC">
        <w:rPr>
          <w:rFonts w:asciiTheme="majorHAnsi" w:hAnsiTheme="majorHAnsi" w:cstheme="majorHAnsi"/>
          <w:sz w:val="24"/>
          <w:szCs w:val="24"/>
          <w:lang w:val="en-GB"/>
        </w:rPr>
        <w:t xml:space="preserve"> </w:t>
      </w:r>
      <w:r w:rsidR="00A85C9D" w:rsidRPr="00B059AC">
        <w:rPr>
          <w:rFonts w:asciiTheme="majorHAnsi" w:hAnsiTheme="majorHAnsi" w:cstheme="majorHAnsi"/>
          <w:sz w:val="24"/>
          <w:szCs w:val="24"/>
          <w:lang w:val="en-GB"/>
        </w:rPr>
        <w:t>/</w:t>
      </w:r>
      <w:r w:rsidR="0012512F" w:rsidRPr="00B059AC">
        <w:rPr>
          <w:rFonts w:asciiTheme="majorHAnsi" w:hAnsiTheme="majorHAnsi" w:cstheme="majorHAnsi"/>
          <w:sz w:val="24"/>
          <w:szCs w:val="24"/>
          <w:lang w:val="en-GB"/>
        </w:rPr>
        <w:t xml:space="preserve"> </w:t>
      </w:r>
      <w:r w:rsidR="00A85C9D" w:rsidRPr="00B059AC">
        <w:rPr>
          <w:rFonts w:asciiTheme="majorHAnsi" w:hAnsiTheme="majorHAnsi" w:cstheme="majorHAnsi"/>
          <w:sz w:val="24"/>
          <w:szCs w:val="24"/>
          <w:lang w:val="en-GB"/>
        </w:rPr>
        <w:t>carers’</w:t>
      </w:r>
      <w:r w:rsidRPr="00B059AC">
        <w:rPr>
          <w:rFonts w:asciiTheme="majorHAnsi" w:hAnsiTheme="majorHAnsi" w:cstheme="majorHAnsi"/>
          <w:sz w:val="24"/>
          <w:szCs w:val="24"/>
          <w:lang w:val="en-GB"/>
        </w:rPr>
        <w:t xml:space="preserve"> written consent </w:t>
      </w:r>
    </w:p>
    <w:p w14:paraId="3584DBC9" w14:textId="77777777" w:rsidR="00587128" w:rsidRPr="00B059AC" w:rsidRDefault="00587128" w:rsidP="00587128">
      <w:pPr>
        <w:shd w:val="clear" w:color="auto" w:fill="FFFFFF"/>
        <w:rPr>
          <w:rFonts w:asciiTheme="majorHAnsi" w:hAnsiTheme="majorHAnsi" w:cstheme="majorHAnsi"/>
          <w:sz w:val="24"/>
          <w:szCs w:val="24"/>
          <w:lang w:val="en-GB"/>
        </w:rPr>
      </w:pPr>
    </w:p>
    <w:p w14:paraId="44F08443" w14:textId="77777777" w:rsidR="00434B49" w:rsidRPr="00B059AC" w:rsidRDefault="00434B49" w:rsidP="00587128">
      <w:pPr>
        <w:shd w:val="clear" w:color="auto" w:fill="FFFFFF"/>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Pupils under 16 will not be given medicine containing aspirin unless prescribed by a doctor. </w:t>
      </w:r>
    </w:p>
    <w:p w14:paraId="5A0EDACD" w14:textId="77777777" w:rsidR="00587128" w:rsidRPr="00B059AC" w:rsidRDefault="00587128" w:rsidP="00587128">
      <w:pPr>
        <w:shd w:val="clear" w:color="auto" w:fill="FFFFFF"/>
        <w:ind w:left="720"/>
        <w:rPr>
          <w:rFonts w:asciiTheme="majorHAnsi" w:hAnsiTheme="majorHAnsi" w:cstheme="majorHAnsi"/>
          <w:sz w:val="24"/>
          <w:szCs w:val="24"/>
          <w:lang w:val="en-GB"/>
        </w:rPr>
      </w:pPr>
    </w:p>
    <w:p w14:paraId="06ECC9DC" w14:textId="77777777" w:rsidR="00434B49" w:rsidRPr="00B059AC" w:rsidRDefault="00434B49" w:rsidP="00587128">
      <w:pPr>
        <w:shd w:val="clear" w:color="auto" w:fill="FFFFFF"/>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Anyone giving a pupil any medication (for example, for pain relief) will first check maximum dosages and when the previous dosage was taken</w:t>
      </w:r>
      <w:r w:rsidR="00BB2DEF" w:rsidRPr="00B059AC">
        <w:rPr>
          <w:rFonts w:asciiTheme="majorHAnsi" w:hAnsiTheme="majorHAnsi" w:cstheme="majorHAnsi"/>
          <w:sz w:val="24"/>
          <w:szCs w:val="24"/>
          <w:lang w:val="en-GB"/>
        </w:rPr>
        <w:t xml:space="preserve"> (this information must be provided by parents/carers)</w:t>
      </w:r>
      <w:r w:rsidRPr="00B059AC">
        <w:rPr>
          <w:rFonts w:asciiTheme="majorHAnsi" w:hAnsiTheme="majorHAnsi" w:cstheme="majorHAnsi"/>
          <w:sz w:val="24"/>
          <w:szCs w:val="24"/>
          <w:lang w:val="en-GB"/>
        </w:rPr>
        <w:t>.</w:t>
      </w:r>
      <w:r w:rsidR="00BB2DEF"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 xml:space="preserve"> Parents</w:t>
      </w:r>
      <w:r w:rsidR="0012512F" w:rsidRPr="00B059AC">
        <w:rPr>
          <w:rFonts w:asciiTheme="majorHAnsi" w:hAnsiTheme="majorHAnsi" w:cstheme="majorHAnsi"/>
          <w:sz w:val="24"/>
          <w:szCs w:val="24"/>
          <w:lang w:val="en-GB"/>
        </w:rPr>
        <w:t xml:space="preserve"> </w:t>
      </w:r>
      <w:r w:rsidR="00A85C9D" w:rsidRPr="00B059AC">
        <w:rPr>
          <w:rFonts w:asciiTheme="majorHAnsi" w:hAnsiTheme="majorHAnsi" w:cstheme="majorHAnsi"/>
          <w:sz w:val="24"/>
          <w:szCs w:val="24"/>
          <w:lang w:val="en-GB"/>
        </w:rPr>
        <w:t>/</w:t>
      </w:r>
      <w:r w:rsidR="0012512F" w:rsidRPr="00B059AC">
        <w:rPr>
          <w:rFonts w:asciiTheme="majorHAnsi" w:hAnsiTheme="majorHAnsi" w:cstheme="majorHAnsi"/>
          <w:sz w:val="24"/>
          <w:szCs w:val="24"/>
          <w:lang w:val="en-GB"/>
        </w:rPr>
        <w:t xml:space="preserve"> </w:t>
      </w:r>
      <w:r w:rsidR="00A85C9D" w:rsidRPr="00B059AC">
        <w:rPr>
          <w:rFonts w:asciiTheme="majorHAnsi" w:hAnsiTheme="majorHAnsi" w:cstheme="majorHAnsi"/>
          <w:sz w:val="24"/>
          <w:szCs w:val="24"/>
          <w:lang w:val="en-GB"/>
        </w:rPr>
        <w:t>carers</w:t>
      </w:r>
      <w:r w:rsidRPr="00B059AC">
        <w:rPr>
          <w:rFonts w:asciiTheme="majorHAnsi" w:hAnsiTheme="majorHAnsi" w:cstheme="majorHAnsi"/>
          <w:sz w:val="24"/>
          <w:szCs w:val="24"/>
          <w:lang w:val="en-GB"/>
        </w:rPr>
        <w:t xml:space="preserve"> will always be informed</w:t>
      </w:r>
      <w:r w:rsidR="00BB2DEF" w:rsidRPr="00B059AC">
        <w:rPr>
          <w:rFonts w:asciiTheme="majorHAnsi" w:hAnsiTheme="majorHAnsi" w:cstheme="majorHAnsi"/>
          <w:sz w:val="24"/>
          <w:szCs w:val="24"/>
          <w:lang w:val="en-GB"/>
        </w:rPr>
        <w:t xml:space="preserve"> if such medication has been given</w:t>
      </w:r>
      <w:r w:rsidRPr="00B059AC">
        <w:rPr>
          <w:rFonts w:asciiTheme="majorHAnsi" w:hAnsiTheme="majorHAnsi" w:cstheme="majorHAnsi"/>
          <w:sz w:val="24"/>
          <w:szCs w:val="24"/>
          <w:lang w:val="en-GB"/>
        </w:rPr>
        <w:t xml:space="preserve">.  </w:t>
      </w:r>
    </w:p>
    <w:p w14:paraId="4508B92A" w14:textId="77777777" w:rsidR="00587128" w:rsidRPr="00B059AC" w:rsidRDefault="00587128" w:rsidP="00587128">
      <w:pPr>
        <w:shd w:val="clear" w:color="auto" w:fill="FFFFFF"/>
        <w:ind w:left="720"/>
        <w:rPr>
          <w:rFonts w:asciiTheme="majorHAnsi" w:hAnsiTheme="majorHAnsi" w:cstheme="majorHAnsi"/>
          <w:sz w:val="24"/>
          <w:szCs w:val="24"/>
          <w:lang w:val="en-GB"/>
        </w:rPr>
      </w:pPr>
    </w:p>
    <w:p w14:paraId="7AB45B98" w14:textId="77777777" w:rsidR="00434B49" w:rsidRPr="00B059AC" w:rsidRDefault="00434B49" w:rsidP="00587128">
      <w:pPr>
        <w:shd w:val="clear" w:color="auto" w:fill="FFFFFF"/>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The </w:t>
      </w:r>
      <w:r w:rsidR="00C51B5B" w:rsidRPr="00B059AC">
        <w:rPr>
          <w:rFonts w:asciiTheme="majorHAnsi" w:hAnsiTheme="majorHAnsi" w:cstheme="majorHAnsi"/>
          <w:sz w:val="24"/>
          <w:szCs w:val="24"/>
          <w:lang w:val="en-GB"/>
        </w:rPr>
        <w:t>academy</w:t>
      </w:r>
      <w:r w:rsidRPr="00B059AC">
        <w:rPr>
          <w:rFonts w:asciiTheme="majorHAnsi" w:hAnsiTheme="majorHAnsi" w:cstheme="majorHAnsi"/>
          <w:sz w:val="24"/>
          <w:szCs w:val="24"/>
          <w:lang w:val="en-GB"/>
        </w:rPr>
        <w:t xml:space="preserve"> will only accept prescribed medicines that are:</w:t>
      </w:r>
    </w:p>
    <w:p w14:paraId="742AC02A" w14:textId="77777777" w:rsidR="00587128" w:rsidRPr="00B059AC" w:rsidRDefault="00587128" w:rsidP="00587128">
      <w:pPr>
        <w:shd w:val="clear" w:color="auto" w:fill="FFFFFF"/>
        <w:ind w:left="720"/>
        <w:rPr>
          <w:rFonts w:asciiTheme="majorHAnsi" w:hAnsiTheme="majorHAnsi" w:cstheme="majorHAnsi"/>
          <w:sz w:val="24"/>
          <w:szCs w:val="24"/>
          <w:lang w:val="en-GB"/>
        </w:rPr>
      </w:pPr>
    </w:p>
    <w:p w14:paraId="271B0578" w14:textId="77777777" w:rsidR="00434B49" w:rsidRPr="00B059AC" w:rsidRDefault="00434B49" w:rsidP="00587128">
      <w:pPr>
        <w:pStyle w:val="ListParagraph"/>
        <w:widowControl/>
        <w:numPr>
          <w:ilvl w:val="0"/>
          <w:numId w:val="39"/>
        </w:numPr>
        <w:shd w:val="clear" w:color="auto" w:fill="FFFFFF"/>
        <w:ind w:left="144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In-date</w:t>
      </w:r>
      <w:r w:rsidR="00587128" w:rsidRPr="00B059AC">
        <w:rPr>
          <w:rFonts w:asciiTheme="majorHAnsi" w:hAnsiTheme="majorHAnsi" w:cstheme="majorHAnsi"/>
          <w:sz w:val="24"/>
          <w:szCs w:val="24"/>
          <w:lang w:val="en-GB"/>
        </w:rPr>
        <w:t>.</w:t>
      </w:r>
    </w:p>
    <w:p w14:paraId="52AD89F6" w14:textId="77777777" w:rsidR="00434B49" w:rsidRPr="00B059AC" w:rsidRDefault="00434B49" w:rsidP="00587128">
      <w:pPr>
        <w:pStyle w:val="ListParagraph"/>
        <w:widowControl/>
        <w:numPr>
          <w:ilvl w:val="0"/>
          <w:numId w:val="39"/>
        </w:numPr>
        <w:shd w:val="clear" w:color="auto" w:fill="FFFFFF"/>
        <w:ind w:left="144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Labelled</w:t>
      </w:r>
      <w:r w:rsidR="00121277" w:rsidRPr="00B059AC">
        <w:rPr>
          <w:rFonts w:asciiTheme="majorHAnsi" w:hAnsiTheme="majorHAnsi" w:cstheme="majorHAnsi"/>
          <w:sz w:val="24"/>
          <w:szCs w:val="24"/>
          <w:lang w:val="en-GB"/>
        </w:rPr>
        <w:t xml:space="preserve"> with the child’s name</w:t>
      </w:r>
      <w:r w:rsidR="00587128" w:rsidRPr="00B059AC">
        <w:rPr>
          <w:rFonts w:asciiTheme="majorHAnsi" w:hAnsiTheme="majorHAnsi" w:cstheme="majorHAnsi"/>
          <w:sz w:val="24"/>
          <w:szCs w:val="24"/>
          <w:lang w:val="en-GB"/>
        </w:rPr>
        <w:t>.</w:t>
      </w:r>
    </w:p>
    <w:p w14:paraId="66927323" w14:textId="77777777" w:rsidR="00BB2DEF" w:rsidRPr="00B059AC" w:rsidRDefault="00434B49" w:rsidP="00587128">
      <w:pPr>
        <w:pStyle w:val="ListParagraph"/>
        <w:widowControl/>
        <w:numPr>
          <w:ilvl w:val="0"/>
          <w:numId w:val="39"/>
        </w:numPr>
        <w:shd w:val="clear" w:color="auto" w:fill="FFFFFF"/>
        <w:ind w:left="144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Provided in the original container, as dispensed by the pharmacist, and include instructions for administration, dosage and storage</w:t>
      </w:r>
      <w:r w:rsidR="00587128" w:rsidRPr="00B059AC">
        <w:rPr>
          <w:rFonts w:asciiTheme="majorHAnsi" w:hAnsiTheme="majorHAnsi" w:cstheme="majorHAnsi"/>
          <w:sz w:val="24"/>
          <w:szCs w:val="24"/>
          <w:lang w:val="en-GB"/>
        </w:rPr>
        <w:t>.</w:t>
      </w:r>
    </w:p>
    <w:p w14:paraId="1B57FE94" w14:textId="77777777" w:rsidR="00587128" w:rsidRPr="00B059AC" w:rsidRDefault="00587128" w:rsidP="00587128">
      <w:pPr>
        <w:shd w:val="clear" w:color="auto" w:fill="FFFFFF"/>
        <w:rPr>
          <w:rFonts w:asciiTheme="majorHAnsi" w:hAnsiTheme="majorHAnsi" w:cstheme="majorHAnsi"/>
          <w:sz w:val="24"/>
          <w:szCs w:val="24"/>
          <w:lang w:val="en-GB"/>
        </w:rPr>
      </w:pPr>
    </w:p>
    <w:p w14:paraId="19CE26B8" w14:textId="77777777" w:rsidR="00BB2DEF" w:rsidRPr="00B059AC" w:rsidRDefault="005D76EA" w:rsidP="00587128">
      <w:pPr>
        <w:shd w:val="clear" w:color="auto" w:fill="FFFFFF"/>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If applicable, t</w:t>
      </w:r>
      <w:r w:rsidR="00BB2DEF" w:rsidRPr="00B059AC">
        <w:rPr>
          <w:rFonts w:asciiTheme="majorHAnsi" w:hAnsiTheme="majorHAnsi" w:cstheme="majorHAnsi"/>
          <w:sz w:val="24"/>
          <w:szCs w:val="24"/>
          <w:lang w:val="en-GB"/>
        </w:rPr>
        <w:t>he academy will only accept non-prescribed medicines that are:</w:t>
      </w:r>
    </w:p>
    <w:p w14:paraId="14B0281B" w14:textId="77777777" w:rsidR="00587128" w:rsidRPr="00B059AC" w:rsidRDefault="00587128" w:rsidP="00587128">
      <w:pPr>
        <w:shd w:val="clear" w:color="auto" w:fill="FFFFFF"/>
        <w:ind w:left="720"/>
        <w:rPr>
          <w:rFonts w:asciiTheme="majorHAnsi" w:hAnsiTheme="majorHAnsi" w:cstheme="majorHAnsi"/>
          <w:sz w:val="24"/>
          <w:szCs w:val="24"/>
          <w:lang w:val="en-GB"/>
        </w:rPr>
      </w:pPr>
    </w:p>
    <w:p w14:paraId="44FF3D52" w14:textId="77777777" w:rsidR="00BB2DEF" w:rsidRPr="00B059AC" w:rsidRDefault="00BB2DEF" w:rsidP="00587128">
      <w:pPr>
        <w:pStyle w:val="ListParagraph"/>
        <w:widowControl/>
        <w:numPr>
          <w:ilvl w:val="0"/>
          <w:numId w:val="40"/>
        </w:numPr>
        <w:shd w:val="clear" w:color="auto" w:fill="FFFFFF"/>
        <w:ind w:left="144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In-date</w:t>
      </w:r>
      <w:r w:rsidR="00587128" w:rsidRPr="00B059AC">
        <w:rPr>
          <w:rFonts w:asciiTheme="majorHAnsi" w:hAnsiTheme="majorHAnsi" w:cstheme="majorHAnsi"/>
          <w:sz w:val="24"/>
          <w:szCs w:val="24"/>
          <w:lang w:val="en-GB"/>
        </w:rPr>
        <w:t>.</w:t>
      </w:r>
    </w:p>
    <w:p w14:paraId="0EE03E65" w14:textId="77777777" w:rsidR="00BB2DEF" w:rsidRPr="00B059AC" w:rsidRDefault="00BB2DEF" w:rsidP="00587128">
      <w:pPr>
        <w:pStyle w:val="ListParagraph"/>
        <w:widowControl/>
        <w:numPr>
          <w:ilvl w:val="0"/>
          <w:numId w:val="40"/>
        </w:numPr>
        <w:shd w:val="clear" w:color="auto" w:fill="FFFFFF"/>
        <w:ind w:left="144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Labelled with the child’s name</w:t>
      </w:r>
      <w:r w:rsidR="00587128" w:rsidRPr="00B059AC">
        <w:rPr>
          <w:rFonts w:asciiTheme="majorHAnsi" w:hAnsiTheme="majorHAnsi" w:cstheme="majorHAnsi"/>
          <w:sz w:val="24"/>
          <w:szCs w:val="24"/>
          <w:lang w:val="en-GB"/>
        </w:rPr>
        <w:t>.</w:t>
      </w:r>
    </w:p>
    <w:p w14:paraId="4BC666BB" w14:textId="77777777" w:rsidR="00BB2DEF" w:rsidRPr="00B059AC" w:rsidRDefault="00BB2DEF" w:rsidP="00587128">
      <w:pPr>
        <w:pStyle w:val="ListParagraph"/>
        <w:widowControl/>
        <w:numPr>
          <w:ilvl w:val="0"/>
          <w:numId w:val="40"/>
        </w:numPr>
        <w:shd w:val="clear" w:color="auto" w:fill="FFFFFF"/>
        <w:ind w:left="144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Provided in the original container and include instructions for administration, dosage and storage</w:t>
      </w:r>
      <w:r w:rsidR="00587128" w:rsidRPr="00B059AC">
        <w:rPr>
          <w:rFonts w:asciiTheme="majorHAnsi" w:hAnsiTheme="majorHAnsi" w:cstheme="majorHAnsi"/>
          <w:sz w:val="24"/>
          <w:szCs w:val="24"/>
          <w:lang w:val="en-GB"/>
        </w:rPr>
        <w:t>.</w:t>
      </w:r>
    </w:p>
    <w:p w14:paraId="155FFD10" w14:textId="77777777" w:rsidR="00BB2DEF" w:rsidRPr="00B059AC" w:rsidRDefault="00BB2DEF" w:rsidP="00587128">
      <w:pPr>
        <w:pStyle w:val="ListParagraph"/>
        <w:widowControl/>
        <w:shd w:val="clear" w:color="auto" w:fill="FFFFFF"/>
        <w:ind w:left="0"/>
        <w:rPr>
          <w:rFonts w:asciiTheme="majorHAnsi" w:hAnsiTheme="majorHAnsi" w:cstheme="majorHAnsi"/>
          <w:sz w:val="24"/>
          <w:szCs w:val="24"/>
          <w:lang w:val="en-GB"/>
        </w:rPr>
      </w:pPr>
    </w:p>
    <w:p w14:paraId="1E7BFC39" w14:textId="77777777" w:rsidR="00587128" w:rsidRPr="00B059AC" w:rsidRDefault="00434B49" w:rsidP="00587128">
      <w:pPr>
        <w:shd w:val="clear" w:color="auto" w:fill="FFFFFF"/>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The </w:t>
      </w:r>
      <w:r w:rsidR="00C51B5B" w:rsidRPr="00B059AC">
        <w:rPr>
          <w:rFonts w:asciiTheme="majorHAnsi" w:hAnsiTheme="majorHAnsi" w:cstheme="majorHAnsi"/>
          <w:sz w:val="24"/>
          <w:szCs w:val="24"/>
          <w:lang w:val="en-GB"/>
        </w:rPr>
        <w:t>academy</w:t>
      </w:r>
      <w:r w:rsidRPr="00B059AC">
        <w:rPr>
          <w:rFonts w:asciiTheme="majorHAnsi" w:hAnsiTheme="majorHAnsi" w:cstheme="majorHAnsi"/>
          <w:sz w:val="24"/>
          <w:szCs w:val="24"/>
          <w:lang w:val="en-GB"/>
        </w:rPr>
        <w:t xml:space="preserve"> will accept insulin that is inside an insulin pen or pump rather than its original container, but it must be in date.</w:t>
      </w:r>
    </w:p>
    <w:p w14:paraId="1587CD08" w14:textId="77777777" w:rsidR="00434B49" w:rsidRPr="00B059AC" w:rsidRDefault="00434B49" w:rsidP="00587128">
      <w:pPr>
        <w:shd w:val="clear" w:color="auto" w:fill="FFFFFF"/>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 </w:t>
      </w:r>
    </w:p>
    <w:p w14:paraId="15D179D6" w14:textId="77777777" w:rsidR="00434B49" w:rsidRPr="00B059AC" w:rsidRDefault="00434B49" w:rsidP="00587128">
      <w:pPr>
        <w:shd w:val="clear" w:color="auto" w:fill="FFFFFF"/>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All medicines will be stored safely.</w:t>
      </w:r>
      <w:r w:rsidR="0012512F"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 xml:space="preserve"> Pupils will be informed about where their medicines are at all times and be able to access them immediately. </w:t>
      </w:r>
      <w:r w:rsidR="0012512F"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Medicines and devices such as asthma inhalers, blood glucose testing meters and adrenaline pens will always</w:t>
      </w:r>
      <w:r w:rsidR="00CF7DDD" w:rsidRPr="00B059AC">
        <w:rPr>
          <w:rFonts w:asciiTheme="majorHAnsi" w:hAnsiTheme="majorHAnsi" w:cstheme="majorHAnsi"/>
          <w:sz w:val="24"/>
          <w:szCs w:val="24"/>
          <w:lang w:val="en-GB"/>
        </w:rPr>
        <w:t xml:space="preserve"> be readily available </w:t>
      </w:r>
      <w:r w:rsidRPr="00B059AC">
        <w:rPr>
          <w:rFonts w:asciiTheme="majorHAnsi" w:hAnsiTheme="majorHAnsi" w:cstheme="majorHAnsi"/>
          <w:sz w:val="24"/>
          <w:szCs w:val="24"/>
          <w:lang w:val="en-GB"/>
        </w:rPr>
        <w:t xml:space="preserve">and not locked away. </w:t>
      </w:r>
    </w:p>
    <w:p w14:paraId="203BB6A0" w14:textId="77777777" w:rsidR="00587128" w:rsidRPr="00B059AC" w:rsidRDefault="00587128" w:rsidP="00587128">
      <w:pPr>
        <w:shd w:val="clear" w:color="auto" w:fill="FFFFFF"/>
        <w:rPr>
          <w:rFonts w:asciiTheme="majorHAnsi" w:eastAsia="Times New Roman" w:hAnsiTheme="majorHAnsi" w:cstheme="majorHAnsi"/>
          <w:sz w:val="24"/>
          <w:szCs w:val="24"/>
          <w:lang w:val="en-GB" w:eastAsia="en-GB"/>
        </w:rPr>
      </w:pPr>
    </w:p>
    <w:p w14:paraId="2DD9CE3A" w14:textId="77777777" w:rsidR="00434B49" w:rsidRPr="00B059AC" w:rsidRDefault="00434B49" w:rsidP="00587128">
      <w:pPr>
        <w:shd w:val="clear" w:color="auto" w:fill="FFFFFF"/>
        <w:ind w:left="720"/>
        <w:rPr>
          <w:rFonts w:asciiTheme="majorHAnsi" w:eastAsia="Times New Roman" w:hAnsiTheme="majorHAnsi" w:cstheme="majorHAnsi"/>
          <w:sz w:val="24"/>
          <w:szCs w:val="24"/>
          <w:lang w:val="en-GB" w:eastAsia="en-GB"/>
        </w:rPr>
      </w:pPr>
      <w:r w:rsidRPr="00B059AC">
        <w:rPr>
          <w:rFonts w:asciiTheme="majorHAnsi" w:eastAsia="Times New Roman" w:hAnsiTheme="majorHAnsi" w:cstheme="majorHAnsi"/>
          <w:sz w:val="24"/>
          <w:szCs w:val="24"/>
          <w:lang w:val="en-GB" w:eastAsia="en-GB"/>
        </w:rPr>
        <w:t xml:space="preserve">The </w:t>
      </w:r>
      <w:r w:rsidR="00C51B5B" w:rsidRPr="00B059AC">
        <w:rPr>
          <w:rFonts w:asciiTheme="majorHAnsi" w:eastAsia="Times New Roman" w:hAnsiTheme="majorHAnsi" w:cstheme="majorHAnsi"/>
          <w:sz w:val="24"/>
          <w:szCs w:val="24"/>
          <w:lang w:val="en-GB" w:eastAsia="en-GB"/>
        </w:rPr>
        <w:t>Headteacher</w:t>
      </w:r>
      <w:r w:rsidRPr="00B059AC">
        <w:rPr>
          <w:rFonts w:asciiTheme="majorHAnsi" w:eastAsia="Times New Roman" w:hAnsiTheme="majorHAnsi" w:cstheme="majorHAnsi"/>
          <w:sz w:val="24"/>
          <w:szCs w:val="24"/>
          <w:lang w:val="en-GB" w:eastAsia="en-GB"/>
        </w:rPr>
        <w:t xml:space="preserve"> will ensure that written records are kept of all medicine administered to pupils.</w:t>
      </w:r>
      <w:r w:rsidR="0012512F" w:rsidRPr="00B059AC">
        <w:rPr>
          <w:rFonts w:asciiTheme="majorHAnsi" w:eastAsia="Times New Roman" w:hAnsiTheme="majorHAnsi" w:cstheme="majorHAnsi"/>
          <w:sz w:val="24"/>
          <w:szCs w:val="24"/>
          <w:lang w:val="en-GB" w:eastAsia="en-GB"/>
        </w:rPr>
        <w:t xml:space="preserve"> </w:t>
      </w:r>
      <w:r w:rsidRPr="00B059AC">
        <w:rPr>
          <w:rFonts w:asciiTheme="majorHAnsi" w:eastAsia="Times New Roman" w:hAnsiTheme="majorHAnsi" w:cstheme="majorHAnsi"/>
          <w:sz w:val="24"/>
          <w:szCs w:val="24"/>
          <w:lang w:val="en-GB" w:eastAsia="en-GB"/>
        </w:rPr>
        <w:t xml:space="preserve"> IHPs are kept in a readily accessible place which all staff are aware of.</w:t>
      </w:r>
    </w:p>
    <w:p w14:paraId="17C94018" w14:textId="77777777" w:rsidR="00587128" w:rsidRPr="00B059AC" w:rsidRDefault="00587128" w:rsidP="00587128">
      <w:pPr>
        <w:shd w:val="clear" w:color="auto" w:fill="FFFFFF"/>
        <w:ind w:left="720"/>
        <w:rPr>
          <w:rFonts w:asciiTheme="majorHAnsi" w:eastAsia="Times New Roman" w:hAnsiTheme="majorHAnsi" w:cstheme="majorHAnsi"/>
          <w:sz w:val="24"/>
          <w:szCs w:val="24"/>
          <w:lang w:val="en-GB" w:eastAsia="en-GB"/>
        </w:rPr>
      </w:pPr>
    </w:p>
    <w:p w14:paraId="1EAC94F7" w14:textId="77777777" w:rsidR="00434B49" w:rsidRPr="00B059AC" w:rsidRDefault="00434B49" w:rsidP="00587128">
      <w:pPr>
        <w:shd w:val="clear" w:color="auto" w:fill="FFFFFF"/>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Medicines will be returned to parents</w:t>
      </w:r>
      <w:r w:rsidR="00C51B5B" w:rsidRPr="00B059AC">
        <w:rPr>
          <w:rFonts w:asciiTheme="majorHAnsi" w:hAnsiTheme="majorHAnsi" w:cstheme="majorHAnsi"/>
          <w:sz w:val="24"/>
          <w:szCs w:val="24"/>
          <w:lang w:val="en-GB"/>
        </w:rPr>
        <w:t>/carers</w:t>
      </w:r>
      <w:r w:rsidRPr="00B059AC">
        <w:rPr>
          <w:rFonts w:asciiTheme="majorHAnsi" w:hAnsiTheme="majorHAnsi" w:cstheme="majorHAnsi"/>
          <w:sz w:val="24"/>
          <w:szCs w:val="24"/>
          <w:lang w:val="en-GB"/>
        </w:rPr>
        <w:t xml:space="preserve"> to arrange for safe disposal when no longer required. </w:t>
      </w:r>
    </w:p>
    <w:p w14:paraId="5DDB7CB4" w14:textId="77777777" w:rsidR="00587128" w:rsidRPr="00B059AC" w:rsidRDefault="00587128" w:rsidP="00587128">
      <w:pPr>
        <w:shd w:val="clear" w:color="auto" w:fill="FFFFFF"/>
        <w:rPr>
          <w:rFonts w:asciiTheme="majorHAnsi" w:hAnsiTheme="majorHAnsi" w:cstheme="majorHAnsi"/>
          <w:b/>
          <w:sz w:val="24"/>
          <w:szCs w:val="24"/>
          <w:lang w:val="en-GB"/>
        </w:rPr>
      </w:pPr>
    </w:p>
    <w:p w14:paraId="484BEF57" w14:textId="77777777" w:rsidR="00434B49" w:rsidRPr="00B059AC" w:rsidRDefault="00434B49" w:rsidP="00587128">
      <w:pPr>
        <w:shd w:val="clear" w:color="auto" w:fill="FFFFFF"/>
        <w:ind w:left="720"/>
        <w:rPr>
          <w:rFonts w:asciiTheme="majorHAnsi" w:hAnsiTheme="majorHAnsi" w:cstheme="majorHAnsi"/>
          <w:b/>
          <w:sz w:val="24"/>
          <w:szCs w:val="24"/>
          <w:lang w:val="en-GB"/>
        </w:rPr>
      </w:pPr>
      <w:r w:rsidRPr="00B059AC">
        <w:rPr>
          <w:rFonts w:asciiTheme="majorHAnsi" w:hAnsiTheme="majorHAnsi" w:cstheme="majorHAnsi"/>
          <w:b/>
          <w:sz w:val="24"/>
          <w:szCs w:val="24"/>
          <w:lang w:val="en-GB"/>
        </w:rPr>
        <w:t xml:space="preserve">Controlled drugs </w:t>
      </w:r>
    </w:p>
    <w:p w14:paraId="2429B04D" w14:textId="77777777" w:rsidR="00587128" w:rsidRPr="00B059AC" w:rsidRDefault="00587128" w:rsidP="00587128">
      <w:pPr>
        <w:shd w:val="clear" w:color="auto" w:fill="FFFFFF"/>
        <w:rPr>
          <w:rFonts w:asciiTheme="majorHAnsi" w:hAnsiTheme="majorHAnsi" w:cstheme="majorHAnsi"/>
          <w:sz w:val="24"/>
          <w:szCs w:val="24"/>
          <w:lang w:val="en-GB"/>
        </w:rPr>
      </w:pPr>
    </w:p>
    <w:p w14:paraId="6E5D4FB0" w14:textId="77777777" w:rsidR="00434B49" w:rsidRPr="00B059AC" w:rsidRDefault="00434B49" w:rsidP="00587128">
      <w:pPr>
        <w:shd w:val="clear" w:color="auto" w:fill="FFFFFF"/>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Controlled drugs are prescription medicines that are controlled under the Misuse of Drugs Regulations 2001 and subsequent amendments, such as morphine or methadone. </w:t>
      </w:r>
    </w:p>
    <w:p w14:paraId="0CC70B5A" w14:textId="77777777" w:rsidR="00434B49" w:rsidRPr="00B059AC" w:rsidRDefault="00434B49" w:rsidP="00587128">
      <w:pPr>
        <w:shd w:val="clear" w:color="auto" w:fill="FFFFFF"/>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A pupil who has been prescribed a controlled drug may have it in their possession if they are competent to do so, but they must not pass it to another pupil to use.</w:t>
      </w:r>
      <w:r w:rsidR="0012512F"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 xml:space="preserve"> All other controlled drugs are kept in a secure cupboard in the </w:t>
      </w:r>
      <w:r w:rsidR="00C51B5B" w:rsidRPr="00B059AC">
        <w:rPr>
          <w:rFonts w:asciiTheme="majorHAnsi" w:hAnsiTheme="majorHAnsi" w:cstheme="majorHAnsi"/>
          <w:sz w:val="24"/>
          <w:szCs w:val="24"/>
          <w:lang w:val="en-GB"/>
        </w:rPr>
        <w:t>academy</w:t>
      </w:r>
      <w:r w:rsidRPr="00B059AC">
        <w:rPr>
          <w:rFonts w:asciiTheme="majorHAnsi" w:hAnsiTheme="majorHAnsi" w:cstheme="majorHAnsi"/>
          <w:sz w:val="24"/>
          <w:szCs w:val="24"/>
          <w:lang w:val="en-GB"/>
        </w:rPr>
        <w:t xml:space="preserve"> office and only named staff have access.</w:t>
      </w:r>
    </w:p>
    <w:p w14:paraId="4B0B2B46" w14:textId="77777777" w:rsidR="00587128" w:rsidRPr="00B059AC" w:rsidRDefault="00587128" w:rsidP="00587128">
      <w:pPr>
        <w:shd w:val="clear" w:color="auto" w:fill="FFFFFF"/>
        <w:rPr>
          <w:rFonts w:asciiTheme="majorHAnsi" w:hAnsiTheme="majorHAnsi" w:cstheme="majorHAnsi"/>
          <w:sz w:val="24"/>
          <w:szCs w:val="24"/>
          <w:lang w:val="en-GB"/>
        </w:rPr>
      </w:pPr>
    </w:p>
    <w:p w14:paraId="06880363" w14:textId="77777777" w:rsidR="00434B49" w:rsidRPr="00B059AC" w:rsidRDefault="00434B49" w:rsidP="00587128">
      <w:pPr>
        <w:shd w:val="clear" w:color="auto" w:fill="FFFFFF"/>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Controlled drugs will be easily accessible in an emergency and a record of any doses used and the amount held will be kept. </w:t>
      </w:r>
    </w:p>
    <w:p w14:paraId="2AF6901C" w14:textId="77777777" w:rsidR="00587128" w:rsidRPr="00B059AC" w:rsidRDefault="00587128" w:rsidP="00587128">
      <w:pPr>
        <w:shd w:val="clear" w:color="auto" w:fill="FFFFFF"/>
        <w:rPr>
          <w:rFonts w:asciiTheme="majorHAnsi" w:hAnsiTheme="majorHAnsi" w:cstheme="majorHAnsi"/>
          <w:b/>
          <w:sz w:val="24"/>
          <w:szCs w:val="24"/>
          <w:lang w:val="en-GB"/>
        </w:rPr>
      </w:pPr>
    </w:p>
    <w:p w14:paraId="50033CEA" w14:textId="77777777" w:rsidR="00434B49" w:rsidRPr="00B059AC" w:rsidRDefault="00434B49" w:rsidP="00587128">
      <w:pPr>
        <w:shd w:val="clear" w:color="auto" w:fill="FFFFFF"/>
        <w:ind w:left="720"/>
        <w:rPr>
          <w:rFonts w:asciiTheme="majorHAnsi" w:hAnsiTheme="majorHAnsi" w:cstheme="majorHAnsi"/>
          <w:b/>
          <w:sz w:val="24"/>
          <w:szCs w:val="24"/>
          <w:lang w:val="en-GB"/>
        </w:rPr>
      </w:pPr>
      <w:r w:rsidRPr="00B059AC">
        <w:rPr>
          <w:rFonts w:asciiTheme="majorHAnsi" w:hAnsiTheme="majorHAnsi" w:cstheme="majorHAnsi"/>
          <w:b/>
          <w:sz w:val="24"/>
          <w:szCs w:val="24"/>
          <w:lang w:val="en-GB"/>
        </w:rPr>
        <w:t>Pupils managing their own needs</w:t>
      </w:r>
    </w:p>
    <w:p w14:paraId="2744C66F" w14:textId="77777777" w:rsidR="00587128" w:rsidRPr="00B059AC" w:rsidRDefault="00587128" w:rsidP="00587128">
      <w:pPr>
        <w:shd w:val="clear" w:color="auto" w:fill="FFFFFF"/>
        <w:rPr>
          <w:rFonts w:asciiTheme="majorHAnsi" w:hAnsiTheme="majorHAnsi" w:cstheme="majorHAnsi"/>
          <w:sz w:val="24"/>
          <w:szCs w:val="24"/>
          <w:lang w:val="en-GB"/>
        </w:rPr>
      </w:pPr>
    </w:p>
    <w:p w14:paraId="147D599B" w14:textId="77777777" w:rsidR="00434B49" w:rsidRPr="00B059AC" w:rsidRDefault="00434B49" w:rsidP="00587128">
      <w:pPr>
        <w:shd w:val="clear" w:color="auto" w:fill="FFFFFF"/>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Pupils who are competent will be encouraged to take responsibility for managing their own medicines and procedures.</w:t>
      </w:r>
      <w:r w:rsidR="0012512F"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 xml:space="preserve"> This will be discussed </w:t>
      </w:r>
      <w:r w:rsidR="00A85C9D" w:rsidRPr="00B059AC">
        <w:rPr>
          <w:rFonts w:asciiTheme="majorHAnsi" w:hAnsiTheme="majorHAnsi" w:cstheme="majorHAnsi"/>
          <w:sz w:val="24"/>
          <w:szCs w:val="24"/>
          <w:lang w:val="en-GB"/>
        </w:rPr>
        <w:t xml:space="preserve">and agreed </w:t>
      </w:r>
      <w:r w:rsidRPr="00B059AC">
        <w:rPr>
          <w:rFonts w:asciiTheme="majorHAnsi" w:hAnsiTheme="majorHAnsi" w:cstheme="majorHAnsi"/>
          <w:sz w:val="24"/>
          <w:szCs w:val="24"/>
          <w:lang w:val="en-GB"/>
        </w:rPr>
        <w:t>with parents</w:t>
      </w:r>
      <w:r w:rsidR="0012512F" w:rsidRPr="00B059AC">
        <w:rPr>
          <w:rFonts w:asciiTheme="majorHAnsi" w:hAnsiTheme="majorHAnsi" w:cstheme="majorHAnsi"/>
          <w:sz w:val="24"/>
          <w:szCs w:val="24"/>
          <w:lang w:val="en-GB"/>
        </w:rPr>
        <w:t xml:space="preserve"> </w:t>
      </w:r>
      <w:r w:rsidR="00A85C9D" w:rsidRPr="00B059AC">
        <w:rPr>
          <w:rFonts w:asciiTheme="majorHAnsi" w:hAnsiTheme="majorHAnsi" w:cstheme="majorHAnsi"/>
          <w:sz w:val="24"/>
          <w:szCs w:val="24"/>
          <w:lang w:val="en-GB"/>
        </w:rPr>
        <w:t>/</w:t>
      </w:r>
      <w:r w:rsidR="0012512F" w:rsidRPr="00B059AC">
        <w:rPr>
          <w:rFonts w:asciiTheme="majorHAnsi" w:hAnsiTheme="majorHAnsi" w:cstheme="majorHAnsi"/>
          <w:sz w:val="24"/>
          <w:szCs w:val="24"/>
          <w:lang w:val="en-GB"/>
        </w:rPr>
        <w:t xml:space="preserve"> </w:t>
      </w:r>
      <w:r w:rsidR="00A85C9D" w:rsidRPr="00B059AC">
        <w:rPr>
          <w:rFonts w:asciiTheme="majorHAnsi" w:hAnsiTheme="majorHAnsi" w:cstheme="majorHAnsi"/>
          <w:sz w:val="24"/>
          <w:szCs w:val="24"/>
          <w:lang w:val="en-GB"/>
        </w:rPr>
        <w:t>carers</w:t>
      </w:r>
      <w:r w:rsidRPr="00B059AC">
        <w:rPr>
          <w:rFonts w:asciiTheme="majorHAnsi" w:hAnsiTheme="majorHAnsi" w:cstheme="majorHAnsi"/>
          <w:sz w:val="24"/>
          <w:szCs w:val="24"/>
          <w:lang w:val="en-GB"/>
        </w:rPr>
        <w:t xml:space="preserve"> and it will be reflected in their IHPs. </w:t>
      </w:r>
    </w:p>
    <w:p w14:paraId="27E35B83" w14:textId="77777777" w:rsidR="00587128" w:rsidRPr="00B059AC" w:rsidRDefault="00587128" w:rsidP="00587128">
      <w:pPr>
        <w:shd w:val="clear" w:color="auto" w:fill="FFFFFF"/>
        <w:rPr>
          <w:rFonts w:asciiTheme="majorHAnsi" w:hAnsiTheme="majorHAnsi" w:cstheme="majorHAnsi"/>
          <w:sz w:val="24"/>
          <w:szCs w:val="24"/>
          <w:lang w:val="en-GB"/>
        </w:rPr>
      </w:pPr>
    </w:p>
    <w:p w14:paraId="583A8003" w14:textId="77777777" w:rsidR="00434B49" w:rsidRPr="00B059AC" w:rsidRDefault="00434B49" w:rsidP="00587128">
      <w:pPr>
        <w:shd w:val="clear" w:color="auto" w:fill="FFFFFF"/>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Pupils will be allowed to carry their own medicines and relevant devices wherever possible.</w:t>
      </w:r>
      <w:r w:rsidR="0012512F"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 xml:space="preserve"> Staff will not force a pupil to take a medicine or carry out a necessary procedure if they refuse, but will follow the procedure agreed in the IHP and inform parents</w:t>
      </w:r>
      <w:r w:rsidR="00C51B5B" w:rsidRPr="00B059AC">
        <w:rPr>
          <w:rFonts w:asciiTheme="majorHAnsi" w:hAnsiTheme="majorHAnsi" w:cstheme="majorHAnsi"/>
          <w:sz w:val="24"/>
          <w:szCs w:val="24"/>
          <w:lang w:val="en-GB"/>
        </w:rPr>
        <w:t>/carers</w:t>
      </w:r>
      <w:r w:rsidRPr="00B059AC">
        <w:rPr>
          <w:rFonts w:asciiTheme="majorHAnsi" w:hAnsiTheme="majorHAnsi" w:cstheme="majorHAnsi"/>
          <w:sz w:val="24"/>
          <w:szCs w:val="24"/>
          <w:lang w:val="en-GB"/>
        </w:rPr>
        <w:t xml:space="preserve"> so that an alternative option can be considered, if necessary.</w:t>
      </w:r>
    </w:p>
    <w:p w14:paraId="574DE19C" w14:textId="77777777" w:rsidR="00587128" w:rsidRPr="00B059AC" w:rsidRDefault="00587128" w:rsidP="00587128">
      <w:pPr>
        <w:shd w:val="clear" w:color="auto" w:fill="FFFFFF"/>
        <w:rPr>
          <w:rFonts w:asciiTheme="majorHAnsi" w:hAnsiTheme="majorHAnsi" w:cstheme="majorHAnsi"/>
          <w:b/>
          <w:sz w:val="24"/>
          <w:szCs w:val="24"/>
          <w:lang w:val="en-GB"/>
        </w:rPr>
      </w:pPr>
    </w:p>
    <w:p w14:paraId="61D4F470" w14:textId="77777777" w:rsidR="00434B49" w:rsidRPr="00B059AC" w:rsidRDefault="00434B49" w:rsidP="00587128">
      <w:pPr>
        <w:shd w:val="clear" w:color="auto" w:fill="FFFFFF"/>
        <w:ind w:left="720"/>
        <w:rPr>
          <w:rFonts w:asciiTheme="majorHAnsi" w:hAnsiTheme="majorHAnsi" w:cstheme="majorHAnsi"/>
          <w:b/>
          <w:sz w:val="24"/>
          <w:szCs w:val="24"/>
          <w:lang w:val="en-GB"/>
        </w:rPr>
      </w:pPr>
      <w:r w:rsidRPr="00B059AC">
        <w:rPr>
          <w:rFonts w:asciiTheme="majorHAnsi" w:hAnsiTheme="majorHAnsi" w:cstheme="majorHAnsi"/>
          <w:b/>
          <w:sz w:val="24"/>
          <w:szCs w:val="24"/>
          <w:lang w:val="en-GB"/>
        </w:rPr>
        <w:t>Unacceptable practice</w:t>
      </w:r>
    </w:p>
    <w:p w14:paraId="41B25390" w14:textId="77777777" w:rsidR="00587128" w:rsidRPr="00B059AC" w:rsidRDefault="00587128" w:rsidP="00587128">
      <w:pPr>
        <w:shd w:val="clear" w:color="auto" w:fill="FFFFFF"/>
        <w:rPr>
          <w:rFonts w:asciiTheme="majorHAnsi" w:hAnsiTheme="majorHAnsi" w:cstheme="majorHAnsi"/>
          <w:sz w:val="24"/>
          <w:szCs w:val="24"/>
          <w:lang w:val="en-GB"/>
        </w:rPr>
      </w:pPr>
    </w:p>
    <w:p w14:paraId="713CA436" w14:textId="77777777" w:rsidR="00434B49" w:rsidRPr="00B059AC" w:rsidRDefault="00C51B5B" w:rsidP="00587128">
      <w:pPr>
        <w:shd w:val="clear" w:color="auto" w:fill="FFFFFF"/>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Academy</w:t>
      </w:r>
      <w:r w:rsidR="00434B49" w:rsidRPr="00B059AC">
        <w:rPr>
          <w:rFonts w:asciiTheme="majorHAnsi" w:hAnsiTheme="majorHAnsi" w:cstheme="majorHAnsi"/>
          <w:sz w:val="24"/>
          <w:szCs w:val="24"/>
          <w:lang w:val="en-GB"/>
        </w:rPr>
        <w:t xml:space="preserve"> staff should use their discretion and judge each case individually with reference to the pupil’s IHP, but it is generally not acceptable to:</w:t>
      </w:r>
    </w:p>
    <w:p w14:paraId="3E7490D9" w14:textId="77777777" w:rsidR="00587128" w:rsidRPr="00B059AC" w:rsidRDefault="00587128" w:rsidP="00587128">
      <w:pPr>
        <w:shd w:val="clear" w:color="auto" w:fill="FFFFFF"/>
        <w:ind w:left="720"/>
        <w:rPr>
          <w:rFonts w:asciiTheme="majorHAnsi" w:hAnsiTheme="majorHAnsi" w:cstheme="majorHAnsi"/>
          <w:sz w:val="24"/>
          <w:szCs w:val="24"/>
          <w:lang w:val="en-GB"/>
        </w:rPr>
      </w:pPr>
    </w:p>
    <w:p w14:paraId="18E59799" w14:textId="77777777" w:rsidR="00434B49" w:rsidRPr="00B059AC" w:rsidRDefault="00434B49" w:rsidP="00587128">
      <w:pPr>
        <w:pStyle w:val="ListParagraph"/>
        <w:widowControl/>
        <w:numPr>
          <w:ilvl w:val="0"/>
          <w:numId w:val="41"/>
        </w:numPr>
        <w:shd w:val="clear" w:color="auto" w:fill="FFFFFF"/>
        <w:ind w:left="1440" w:hanging="720"/>
        <w:rPr>
          <w:rFonts w:asciiTheme="majorHAnsi" w:hAnsiTheme="majorHAnsi" w:cstheme="majorHAnsi"/>
          <w:b/>
          <w:sz w:val="24"/>
          <w:szCs w:val="24"/>
          <w:lang w:val="en-GB"/>
        </w:rPr>
      </w:pPr>
      <w:r w:rsidRPr="00B059AC">
        <w:rPr>
          <w:rFonts w:asciiTheme="majorHAnsi" w:hAnsiTheme="majorHAnsi" w:cstheme="majorHAnsi"/>
          <w:sz w:val="24"/>
          <w:szCs w:val="24"/>
          <w:lang w:val="en-GB"/>
        </w:rPr>
        <w:t>Prevent pupils from easily accessing their inhalers and medication, and administering their medication when and where necessary</w:t>
      </w:r>
      <w:r w:rsidR="00587128" w:rsidRPr="00B059AC">
        <w:rPr>
          <w:rFonts w:asciiTheme="majorHAnsi" w:hAnsiTheme="majorHAnsi" w:cstheme="majorHAnsi"/>
          <w:sz w:val="24"/>
          <w:szCs w:val="24"/>
          <w:lang w:val="en-GB"/>
        </w:rPr>
        <w:t>.</w:t>
      </w:r>
    </w:p>
    <w:p w14:paraId="3AF575FD" w14:textId="77777777" w:rsidR="00434B49" w:rsidRPr="00B059AC" w:rsidRDefault="00434B49" w:rsidP="00587128">
      <w:pPr>
        <w:pStyle w:val="ListParagraph"/>
        <w:widowControl/>
        <w:numPr>
          <w:ilvl w:val="0"/>
          <w:numId w:val="41"/>
        </w:numPr>
        <w:shd w:val="clear" w:color="auto" w:fill="FFFFFF"/>
        <w:ind w:left="1440" w:hanging="720"/>
        <w:rPr>
          <w:rFonts w:asciiTheme="majorHAnsi" w:hAnsiTheme="majorHAnsi" w:cstheme="majorHAnsi"/>
          <w:b/>
          <w:sz w:val="24"/>
          <w:szCs w:val="24"/>
          <w:lang w:val="en-GB"/>
        </w:rPr>
      </w:pPr>
      <w:r w:rsidRPr="00B059AC">
        <w:rPr>
          <w:rFonts w:asciiTheme="majorHAnsi" w:hAnsiTheme="majorHAnsi" w:cstheme="majorHAnsi"/>
          <w:sz w:val="24"/>
          <w:szCs w:val="24"/>
          <w:lang w:val="en-GB"/>
        </w:rPr>
        <w:t>Assume that every pupil with the same condition requires the same treatment</w:t>
      </w:r>
      <w:r w:rsidR="00587128" w:rsidRPr="00B059AC">
        <w:rPr>
          <w:rFonts w:asciiTheme="majorHAnsi" w:hAnsiTheme="majorHAnsi" w:cstheme="majorHAnsi"/>
          <w:sz w:val="24"/>
          <w:szCs w:val="24"/>
          <w:lang w:val="en-GB"/>
        </w:rPr>
        <w:t>.</w:t>
      </w:r>
    </w:p>
    <w:p w14:paraId="75BC4798" w14:textId="77777777" w:rsidR="00434B49" w:rsidRPr="00B059AC" w:rsidRDefault="00434B49" w:rsidP="00587128">
      <w:pPr>
        <w:pStyle w:val="ListParagraph"/>
        <w:widowControl/>
        <w:numPr>
          <w:ilvl w:val="0"/>
          <w:numId w:val="41"/>
        </w:numPr>
        <w:shd w:val="clear" w:color="auto" w:fill="FFFFFF"/>
        <w:ind w:left="1440" w:hanging="720"/>
        <w:rPr>
          <w:rFonts w:asciiTheme="majorHAnsi" w:hAnsiTheme="majorHAnsi" w:cstheme="majorHAnsi"/>
          <w:b/>
          <w:sz w:val="24"/>
          <w:szCs w:val="24"/>
          <w:lang w:val="en-GB"/>
        </w:rPr>
      </w:pPr>
      <w:r w:rsidRPr="00B059AC">
        <w:rPr>
          <w:rFonts w:asciiTheme="majorHAnsi" w:hAnsiTheme="majorHAnsi" w:cstheme="majorHAnsi"/>
          <w:sz w:val="24"/>
          <w:szCs w:val="24"/>
          <w:lang w:val="en-GB"/>
        </w:rPr>
        <w:t>Ignore the views of the pupil or their parents</w:t>
      </w:r>
      <w:r w:rsidR="0012512F" w:rsidRPr="00B059AC">
        <w:rPr>
          <w:rFonts w:asciiTheme="majorHAnsi" w:hAnsiTheme="majorHAnsi" w:cstheme="majorHAnsi"/>
          <w:sz w:val="24"/>
          <w:szCs w:val="24"/>
          <w:lang w:val="en-GB"/>
        </w:rPr>
        <w:t xml:space="preserve"> </w:t>
      </w:r>
      <w:r w:rsidR="00C51B5B" w:rsidRPr="00B059AC">
        <w:rPr>
          <w:rFonts w:asciiTheme="majorHAnsi" w:hAnsiTheme="majorHAnsi" w:cstheme="majorHAnsi"/>
          <w:sz w:val="24"/>
          <w:szCs w:val="24"/>
          <w:lang w:val="en-GB"/>
        </w:rPr>
        <w:t>/</w:t>
      </w:r>
      <w:r w:rsidR="0012512F" w:rsidRPr="00B059AC">
        <w:rPr>
          <w:rFonts w:asciiTheme="majorHAnsi" w:hAnsiTheme="majorHAnsi" w:cstheme="majorHAnsi"/>
          <w:sz w:val="24"/>
          <w:szCs w:val="24"/>
          <w:lang w:val="en-GB"/>
        </w:rPr>
        <w:t xml:space="preserve"> </w:t>
      </w:r>
      <w:r w:rsidR="00C51B5B" w:rsidRPr="00B059AC">
        <w:rPr>
          <w:rFonts w:asciiTheme="majorHAnsi" w:hAnsiTheme="majorHAnsi" w:cstheme="majorHAnsi"/>
          <w:sz w:val="24"/>
          <w:szCs w:val="24"/>
          <w:lang w:val="en-GB"/>
        </w:rPr>
        <w:t>carers</w:t>
      </w:r>
      <w:r w:rsidR="00587128" w:rsidRPr="00B059AC">
        <w:rPr>
          <w:rFonts w:asciiTheme="majorHAnsi" w:hAnsiTheme="majorHAnsi" w:cstheme="majorHAnsi"/>
          <w:sz w:val="24"/>
          <w:szCs w:val="24"/>
          <w:lang w:val="en-GB"/>
        </w:rPr>
        <w:t>.</w:t>
      </w:r>
    </w:p>
    <w:p w14:paraId="53138682" w14:textId="77777777" w:rsidR="00434B49" w:rsidRPr="00B059AC" w:rsidRDefault="00434B49" w:rsidP="00587128">
      <w:pPr>
        <w:pStyle w:val="ListParagraph"/>
        <w:widowControl/>
        <w:numPr>
          <w:ilvl w:val="0"/>
          <w:numId w:val="41"/>
        </w:numPr>
        <w:shd w:val="clear" w:color="auto" w:fill="FFFFFF"/>
        <w:ind w:left="1440" w:hanging="720"/>
        <w:rPr>
          <w:rFonts w:asciiTheme="majorHAnsi" w:hAnsiTheme="majorHAnsi" w:cstheme="majorHAnsi"/>
          <w:b/>
          <w:sz w:val="24"/>
          <w:szCs w:val="24"/>
          <w:lang w:val="en-GB"/>
        </w:rPr>
      </w:pPr>
      <w:r w:rsidRPr="00B059AC">
        <w:rPr>
          <w:rFonts w:asciiTheme="majorHAnsi" w:hAnsiTheme="majorHAnsi" w:cstheme="majorHAnsi"/>
          <w:sz w:val="24"/>
          <w:szCs w:val="24"/>
          <w:lang w:val="en-GB"/>
        </w:rPr>
        <w:t>Ignore medical evidence or opinion (although this may be challenged)</w:t>
      </w:r>
      <w:r w:rsidR="00587128" w:rsidRPr="00B059AC">
        <w:rPr>
          <w:rFonts w:asciiTheme="majorHAnsi" w:hAnsiTheme="majorHAnsi" w:cstheme="majorHAnsi"/>
          <w:sz w:val="24"/>
          <w:szCs w:val="24"/>
          <w:lang w:val="en-GB"/>
        </w:rPr>
        <w:t>.</w:t>
      </w:r>
    </w:p>
    <w:p w14:paraId="2F1BFF78" w14:textId="77777777" w:rsidR="00434B49" w:rsidRPr="00B059AC" w:rsidRDefault="00434B49" w:rsidP="00587128">
      <w:pPr>
        <w:pStyle w:val="ListParagraph"/>
        <w:widowControl/>
        <w:numPr>
          <w:ilvl w:val="0"/>
          <w:numId w:val="41"/>
        </w:numPr>
        <w:shd w:val="clear" w:color="auto" w:fill="FFFFFF"/>
        <w:ind w:left="1440" w:hanging="720"/>
        <w:rPr>
          <w:rFonts w:asciiTheme="majorHAnsi" w:hAnsiTheme="majorHAnsi" w:cstheme="majorHAnsi"/>
          <w:b/>
          <w:sz w:val="24"/>
          <w:szCs w:val="24"/>
          <w:lang w:val="en-GB"/>
        </w:rPr>
      </w:pPr>
      <w:r w:rsidRPr="00B059AC">
        <w:rPr>
          <w:rFonts w:asciiTheme="majorHAnsi" w:hAnsiTheme="majorHAnsi" w:cstheme="majorHAnsi"/>
          <w:sz w:val="24"/>
          <w:szCs w:val="24"/>
          <w:lang w:val="en-GB"/>
        </w:rPr>
        <w:t xml:space="preserve">Send </w:t>
      </w:r>
      <w:r w:rsidR="00C51B5B" w:rsidRPr="00B059AC">
        <w:rPr>
          <w:rFonts w:asciiTheme="majorHAnsi" w:hAnsiTheme="majorHAnsi" w:cstheme="majorHAnsi"/>
          <w:sz w:val="24"/>
          <w:szCs w:val="24"/>
          <w:lang w:val="en-GB"/>
        </w:rPr>
        <w:t>pupils</w:t>
      </w:r>
      <w:r w:rsidRPr="00B059AC">
        <w:rPr>
          <w:rFonts w:asciiTheme="majorHAnsi" w:hAnsiTheme="majorHAnsi" w:cstheme="majorHAnsi"/>
          <w:sz w:val="24"/>
          <w:szCs w:val="24"/>
          <w:lang w:val="en-GB"/>
        </w:rPr>
        <w:t xml:space="preserve"> with medical conditions home frequently for reasons associated with their medical condition or prevent them from staying for normal </w:t>
      </w:r>
      <w:r w:rsidR="00C51B5B" w:rsidRPr="00B059AC">
        <w:rPr>
          <w:rFonts w:asciiTheme="majorHAnsi" w:hAnsiTheme="majorHAnsi" w:cstheme="majorHAnsi"/>
          <w:sz w:val="24"/>
          <w:szCs w:val="24"/>
          <w:lang w:val="en-GB"/>
        </w:rPr>
        <w:t>academy</w:t>
      </w:r>
      <w:r w:rsidRPr="00B059AC">
        <w:rPr>
          <w:rFonts w:asciiTheme="majorHAnsi" w:hAnsiTheme="majorHAnsi" w:cstheme="majorHAnsi"/>
          <w:sz w:val="24"/>
          <w:szCs w:val="24"/>
          <w:lang w:val="en-GB"/>
        </w:rPr>
        <w:t xml:space="preserve"> activities, including lunch, unless this is specified in their IHPs</w:t>
      </w:r>
      <w:r w:rsidR="00587128" w:rsidRPr="00B059AC">
        <w:rPr>
          <w:rFonts w:asciiTheme="majorHAnsi" w:hAnsiTheme="majorHAnsi" w:cstheme="majorHAnsi"/>
          <w:sz w:val="24"/>
          <w:szCs w:val="24"/>
          <w:lang w:val="en-GB"/>
        </w:rPr>
        <w:t>.</w:t>
      </w:r>
    </w:p>
    <w:p w14:paraId="60247B0E" w14:textId="77777777" w:rsidR="00434B49" w:rsidRPr="00B059AC" w:rsidRDefault="00434B49" w:rsidP="00587128">
      <w:pPr>
        <w:pStyle w:val="ListParagraph"/>
        <w:widowControl/>
        <w:numPr>
          <w:ilvl w:val="0"/>
          <w:numId w:val="41"/>
        </w:numPr>
        <w:shd w:val="clear" w:color="auto" w:fill="FFFFFF"/>
        <w:ind w:left="1440" w:hanging="720"/>
        <w:rPr>
          <w:rFonts w:asciiTheme="majorHAnsi" w:hAnsiTheme="majorHAnsi" w:cstheme="majorHAnsi"/>
          <w:b/>
          <w:sz w:val="24"/>
          <w:szCs w:val="24"/>
          <w:lang w:val="en-GB"/>
        </w:rPr>
      </w:pPr>
      <w:r w:rsidRPr="00B059AC">
        <w:rPr>
          <w:rFonts w:asciiTheme="majorHAnsi" w:hAnsiTheme="majorHAnsi" w:cstheme="majorHAnsi"/>
          <w:sz w:val="24"/>
          <w:szCs w:val="24"/>
          <w:lang w:val="en-GB"/>
        </w:rPr>
        <w:t xml:space="preserve">If the pupil becomes ill, send them to the </w:t>
      </w:r>
      <w:r w:rsidR="00C51B5B" w:rsidRPr="00B059AC">
        <w:rPr>
          <w:rFonts w:asciiTheme="majorHAnsi" w:hAnsiTheme="majorHAnsi" w:cstheme="majorHAnsi"/>
          <w:sz w:val="24"/>
          <w:szCs w:val="24"/>
          <w:lang w:val="en-GB"/>
        </w:rPr>
        <w:t>academy</w:t>
      </w:r>
      <w:r w:rsidRPr="00B059AC">
        <w:rPr>
          <w:rFonts w:asciiTheme="majorHAnsi" w:hAnsiTheme="majorHAnsi" w:cstheme="majorHAnsi"/>
          <w:sz w:val="24"/>
          <w:szCs w:val="24"/>
          <w:lang w:val="en-GB"/>
        </w:rPr>
        <w:t xml:space="preserve"> office or medical room unaccompanied or with someone unsuitable</w:t>
      </w:r>
      <w:r w:rsidR="00587128" w:rsidRPr="00B059AC">
        <w:rPr>
          <w:rFonts w:asciiTheme="majorHAnsi" w:hAnsiTheme="majorHAnsi" w:cstheme="majorHAnsi"/>
          <w:sz w:val="24"/>
          <w:szCs w:val="24"/>
          <w:lang w:val="en-GB"/>
        </w:rPr>
        <w:t>.</w:t>
      </w:r>
    </w:p>
    <w:p w14:paraId="7291A778" w14:textId="77777777" w:rsidR="00434B49" w:rsidRPr="00B059AC" w:rsidRDefault="00434B49" w:rsidP="00587128">
      <w:pPr>
        <w:pStyle w:val="ListParagraph"/>
        <w:widowControl/>
        <w:numPr>
          <w:ilvl w:val="0"/>
          <w:numId w:val="41"/>
        </w:numPr>
        <w:shd w:val="clear" w:color="auto" w:fill="FFFFFF"/>
        <w:ind w:left="1440" w:hanging="720"/>
        <w:rPr>
          <w:rFonts w:asciiTheme="majorHAnsi" w:hAnsiTheme="majorHAnsi" w:cstheme="majorHAnsi"/>
          <w:b/>
          <w:sz w:val="24"/>
          <w:szCs w:val="24"/>
          <w:lang w:val="en-GB"/>
        </w:rPr>
      </w:pPr>
      <w:r w:rsidRPr="00B059AC">
        <w:rPr>
          <w:rFonts w:asciiTheme="majorHAnsi" w:hAnsiTheme="majorHAnsi" w:cstheme="majorHAnsi"/>
          <w:sz w:val="24"/>
          <w:szCs w:val="24"/>
          <w:lang w:val="en-GB"/>
        </w:rPr>
        <w:t>Prevent pupils from drinking, eating or taking toilet or other breaks whenever they need to in order to manage their medical condition effectively</w:t>
      </w:r>
      <w:r w:rsidR="00587128" w:rsidRPr="00B059AC">
        <w:rPr>
          <w:rFonts w:asciiTheme="majorHAnsi" w:hAnsiTheme="majorHAnsi" w:cstheme="majorHAnsi"/>
          <w:sz w:val="24"/>
          <w:szCs w:val="24"/>
          <w:lang w:val="en-GB"/>
        </w:rPr>
        <w:t>.</w:t>
      </w:r>
    </w:p>
    <w:p w14:paraId="58D28933" w14:textId="77777777" w:rsidR="00A85C9D" w:rsidRPr="00B059AC" w:rsidRDefault="00A85C9D" w:rsidP="00587128">
      <w:pPr>
        <w:pStyle w:val="ListParagraph"/>
        <w:widowControl/>
        <w:numPr>
          <w:ilvl w:val="0"/>
          <w:numId w:val="41"/>
        </w:numPr>
        <w:shd w:val="clear" w:color="auto" w:fill="FFFFFF"/>
        <w:ind w:left="1440" w:hanging="720"/>
        <w:rPr>
          <w:rFonts w:asciiTheme="majorHAnsi" w:hAnsiTheme="majorHAnsi" w:cstheme="majorHAnsi"/>
          <w:b/>
          <w:sz w:val="24"/>
          <w:szCs w:val="24"/>
          <w:lang w:val="en-GB"/>
        </w:rPr>
      </w:pPr>
      <w:r w:rsidRPr="00B059AC">
        <w:rPr>
          <w:rFonts w:asciiTheme="majorHAnsi" w:hAnsiTheme="majorHAnsi" w:cstheme="majorHAnsi"/>
          <w:sz w:val="24"/>
          <w:szCs w:val="24"/>
          <w:lang w:val="en-GB"/>
        </w:rPr>
        <w:t xml:space="preserve">Administer, or ask pupils to administer, medicine in </w:t>
      </w:r>
      <w:r w:rsidR="00C51B5B" w:rsidRPr="00B059AC">
        <w:rPr>
          <w:rFonts w:asciiTheme="majorHAnsi" w:hAnsiTheme="majorHAnsi" w:cstheme="majorHAnsi"/>
          <w:sz w:val="24"/>
          <w:szCs w:val="24"/>
          <w:lang w:val="en-GB"/>
        </w:rPr>
        <w:t>academy</w:t>
      </w:r>
      <w:r w:rsidRPr="00B059AC">
        <w:rPr>
          <w:rFonts w:asciiTheme="majorHAnsi" w:hAnsiTheme="majorHAnsi" w:cstheme="majorHAnsi"/>
          <w:sz w:val="24"/>
          <w:szCs w:val="24"/>
          <w:lang w:val="en-GB"/>
        </w:rPr>
        <w:t xml:space="preserve"> toilets</w:t>
      </w:r>
      <w:r w:rsidR="00587128" w:rsidRPr="00B059AC">
        <w:rPr>
          <w:rFonts w:asciiTheme="majorHAnsi" w:hAnsiTheme="majorHAnsi" w:cstheme="majorHAnsi"/>
          <w:sz w:val="24"/>
          <w:szCs w:val="24"/>
          <w:lang w:val="en-GB"/>
        </w:rPr>
        <w:t>.</w:t>
      </w:r>
    </w:p>
    <w:p w14:paraId="1FE644DE" w14:textId="77777777" w:rsidR="00434B49" w:rsidRPr="00B059AC" w:rsidRDefault="00434B49" w:rsidP="00587128">
      <w:pPr>
        <w:pStyle w:val="ListParagraph"/>
        <w:widowControl/>
        <w:numPr>
          <w:ilvl w:val="0"/>
          <w:numId w:val="41"/>
        </w:numPr>
        <w:shd w:val="clear" w:color="auto" w:fill="FFFFFF"/>
        <w:ind w:left="1440" w:hanging="720"/>
        <w:rPr>
          <w:rFonts w:asciiTheme="majorHAnsi" w:hAnsiTheme="majorHAnsi" w:cstheme="majorHAnsi"/>
          <w:b/>
          <w:sz w:val="24"/>
          <w:szCs w:val="24"/>
          <w:lang w:val="en-GB"/>
        </w:rPr>
      </w:pPr>
      <w:r w:rsidRPr="00B059AC">
        <w:rPr>
          <w:rFonts w:asciiTheme="majorHAnsi" w:hAnsiTheme="majorHAnsi" w:cstheme="majorHAnsi"/>
          <w:sz w:val="24"/>
          <w:szCs w:val="24"/>
          <w:lang w:val="en-GB"/>
        </w:rPr>
        <w:t>Require parents</w:t>
      </w:r>
      <w:r w:rsidR="0012512F" w:rsidRPr="00B059AC">
        <w:rPr>
          <w:rFonts w:asciiTheme="majorHAnsi" w:hAnsiTheme="majorHAnsi" w:cstheme="majorHAnsi"/>
          <w:sz w:val="24"/>
          <w:szCs w:val="24"/>
          <w:lang w:val="en-GB"/>
        </w:rPr>
        <w:t xml:space="preserve"> </w:t>
      </w:r>
      <w:r w:rsidR="00A85C9D" w:rsidRPr="00B059AC">
        <w:rPr>
          <w:rFonts w:asciiTheme="majorHAnsi" w:hAnsiTheme="majorHAnsi" w:cstheme="majorHAnsi"/>
          <w:sz w:val="24"/>
          <w:szCs w:val="24"/>
          <w:lang w:val="en-GB"/>
        </w:rPr>
        <w:t>/</w:t>
      </w:r>
      <w:r w:rsidR="0012512F" w:rsidRPr="00B059AC">
        <w:rPr>
          <w:rFonts w:asciiTheme="majorHAnsi" w:hAnsiTheme="majorHAnsi" w:cstheme="majorHAnsi"/>
          <w:sz w:val="24"/>
          <w:szCs w:val="24"/>
          <w:lang w:val="en-GB"/>
        </w:rPr>
        <w:t xml:space="preserve"> </w:t>
      </w:r>
      <w:r w:rsidR="00A85C9D" w:rsidRPr="00B059AC">
        <w:rPr>
          <w:rFonts w:asciiTheme="majorHAnsi" w:hAnsiTheme="majorHAnsi" w:cstheme="majorHAnsi"/>
          <w:sz w:val="24"/>
          <w:szCs w:val="24"/>
          <w:lang w:val="en-GB"/>
        </w:rPr>
        <w:t>carers</w:t>
      </w:r>
      <w:r w:rsidRPr="00B059AC">
        <w:rPr>
          <w:rFonts w:asciiTheme="majorHAnsi" w:hAnsiTheme="majorHAnsi" w:cstheme="majorHAnsi"/>
          <w:sz w:val="24"/>
          <w:szCs w:val="24"/>
          <w:lang w:val="en-GB"/>
        </w:rPr>
        <w:t xml:space="preserve">, or otherwise make them feel obliged, to attend </w:t>
      </w:r>
      <w:r w:rsidR="00C51B5B" w:rsidRPr="00B059AC">
        <w:rPr>
          <w:rFonts w:asciiTheme="majorHAnsi" w:hAnsiTheme="majorHAnsi" w:cstheme="majorHAnsi"/>
          <w:sz w:val="24"/>
          <w:szCs w:val="24"/>
          <w:lang w:val="en-GB"/>
        </w:rPr>
        <w:t>the academy</w:t>
      </w:r>
      <w:r w:rsidRPr="00B059AC">
        <w:rPr>
          <w:rFonts w:asciiTheme="majorHAnsi" w:hAnsiTheme="majorHAnsi" w:cstheme="majorHAnsi"/>
          <w:sz w:val="24"/>
          <w:szCs w:val="24"/>
          <w:lang w:val="en-GB"/>
        </w:rPr>
        <w:t xml:space="preserve"> to administer medication or provid</w:t>
      </w:r>
      <w:r w:rsidR="009D1CEB" w:rsidRPr="00B059AC">
        <w:rPr>
          <w:rFonts w:asciiTheme="majorHAnsi" w:hAnsiTheme="majorHAnsi" w:cstheme="majorHAnsi"/>
          <w:sz w:val="24"/>
          <w:szCs w:val="24"/>
          <w:lang w:val="en-GB"/>
        </w:rPr>
        <w:t>e medical support to their child</w:t>
      </w:r>
      <w:r w:rsidRPr="00B059AC">
        <w:rPr>
          <w:rFonts w:asciiTheme="majorHAnsi" w:hAnsiTheme="majorHAnsi" w:cstheme="majorHAnsi"/>
          <w:sz w:val="24"/>
          <w:szCs w:val="24"/>
          <w:lang w:val="en-GB"/>
        </w:rPr>
        <w:t>, including with toileting issues. No parent</w:t>
      </w:r>
      <w:r w:rsidR="0012512F" w:rsidRPr="00B059AC">
        <w:rPr>
          <w:rFonts w:asciiTheme="majorHAnsi" w:hAnsiTheme="majorHAnsi" w:cstheme="majorHAnsi"/>
          <w:sz w:val="24"/>
          <w:szCs w:val="24"/>
          <w:lang w:val="en-GB"/>
        </w:rPr>
        <w:t xml:space="preserve"> </w:t>
      </w:r>
      <w:r w:rsidR="00A85C9D" w:rsidRPr="00B059AC">
        <w:rPr>
          <w:rFonts w:asciiTheme="majorHAnsi" w:hAnsiTheme="majorHAnsi" w:cstheme="majorHAnsi"/>
          <w:sz w:val="24"/>
          <w:szCs w:val="24"/>
          <w:lang w:val="en-GB"/>
        </w:rPr>
        <w:t>/</w:t>
      </w:r>
      <w:r w:rsidR="0012512F" w:rsidRPr="00B059AC">
        <w:rPr>
          <w:rFonts w:asciiTheme="majorHAnsi" w:hAnsiTheme="majorHAnsi" w:cstheme="majorHAnsi"/>
          <w:sz w:val="24"/>
          <w:szCs w:val="24"/>
          <w:lang w:val="en-GB"/>
        </w:rPr>
        <w:t xml:space="preserve"> </w:t>
      </w:r>
      <w:r w:rsidR="00A85C9D" w:rsidRPr="00B059AC">
        <w:rPr>
          <w:rFonts w:asciiTheme="majorHAnsi" w:hAnsiTheme="majorHAnsi" w:cstheme="majorHAnsi"/>
          <w:sz w:val="24"/>
          <w:szCs w:val="24"/>
          <w:lang w:val="en-GB"/>
        </w:rPr>
        <w:t>carer</w:t>
      </w:r>
      <w:r w:rsidRPr="00B059AC">
        <w:rPr>
          <w:rFonts w:asciiTheme="majorHAnsi" w:hAnsiTheme="majorHAnsi" w:cstheme="majorHAnsi"/>
          <w:sz w:val="24"/>
          <w:szCs w:val="24"/>
          <w:lang w:val="en-GB"/>
        </w:rPr>
        <w:t xml:space="preserve"> should have to give up working bec</w:t>
      </w:r>
      <w:r w:rsidR="009D1CEB" w:rsidRPr="00B059AC">
        <w:rPr>
          <w:rFonts w:asciiTheme="majorHAnsi" w:hAnsiTheme="majorHAnsi" w:cstheme="majorHAnsi"/>
          <w:sz w:val="24"/>
          <w:szCs w:val="24"/>
          <w:lang w:val="en-GB"/>
        </w:rPr>
        <w:t>ause the academy</w:t>
      </w:r>
      <w:r w:rsidRPr="00B059AC">
        <w:rPr>
          <w:rFonts w:asciiTheme="majorHAnsi" w:hAnsiTheme="majorHAnsi" w:cstheme="majorHAnsi"/>
          <w:sz w:val="24"/>
          <w:szCs w:val="24"/>
          <w:lang w:val="en-GB"/>
        </w:rPr>
        <w:t xml:space="preserve"> is failing to support their child’s medical needs</w:t>
      </w:r>
      <w:r w:rsidR="00587128" w:rsidRPr="00B059AC">
        <w:rPr>
          <w:rFonts w:asciiTheme="majorHAnsi" w:hAnsiTheme="majorHAnsi" w:cstheme="majorHAnsi"/>
          <w:sz w:val="24"/>
          <w:szCs w:val="24"/>
          <w:lang w:val="en-GB"/>
        </w:rPr>
        <w:t>.</w:t>
      </w:r>
    </w:p>
    <w:p w14:paraId="5FECBC3B" w14:textId="77777777" w:rsidR="00434B49" w:rsidRPr="00B059AC" w:rsidRDefault="00434B49" w:rsidP="00587128">
      <w:pPr>
        <w:pStyle w:val="ListParagraph"/>
        <w:widowControl/>
        <w:numPr>
          <w:ilvl w:val="0"/>
          <w:numId w:val="41"/>
        </w:numPr>
        <w:shd w:val="clear" w:color="auto" w:fill="FFFFFF"/>
        <w:ind w:left="1440" w:hanging="720"/>
        <w:rPr>
          <w:rFonts w:asciiTheme="majorHAnsi" w:hAnsiTheme="majorHAnsi" w:cstheme="majorHAnsi"/>
          <w:b/>
          <w:sz w:val="24"/>
          <w:szCs w:val="24"/>
          <w:lang w:val="en-GB"/>
        </w:rPr>
      </w:pPr>
      <w:r w:rsidRPr="00B059AC">
        <w:rPr>
          <w:rFonts w:asciiTheme="majorHAnsi" w:hAnsiTheme="majorHAnsi" w:cstheme="majorHAnsi"/>
          <w:sz w:val="24"/>
          <w:szCs w:val="24"/>
          <w:lang w:val="en-GB"/>
        </w:rPr>
        <w:t xml:space="preserve">Prevent pupils from participating, or create unnecessary barriers to pupils participating in any aspect of </w:t>
      </w:r>
      <w:r w:rsidR="00C51B5B" w:rsidRPr="00B059AC">
        <w:rPr>
          <w:rFonts w:asciiTheme="majorHAnsi" w:hAnsiTheme="majorHAnsi" w:cstheme="majorHAnsi"/>
          <w:sz w:val="24"/>
          <w:szCs w:val="24"/>
          <w:lang w:val="en-GB"/>
        </w:rPr>
        <w:t>academy</w:t>
      </w:r>
      <w:r w:rsidRPr="00B059AC">
        <w:rPr>
          <w:rFonts w:asciiTheme="majorHAnsi" w:hAnsiTheme="majorHAnsi" w:cstheme="majorHAnsi"/>
          <w:sz w:val="24"/>
          <w:szCs w:val="24"/>
          <w:lang w:val="en-GB"/>
        </w:rPr>
        <w:t xml:space="preserve"> life, including </w:t>
      </w:r>
      <w:r w:rsidR="00C51B5B" w:rsidRPr="00B059AC">
        <w:rPr>
          <w:rFonts w:asciiTheme="majorHAnsi" w:hAnsiTheme="majorHAnsi" w:cstheme="majorHAnsi"/>
          <w:sz w:val="24"/>
          <w:szCs w:val="24"/>
          <w:lang w:val="en-GB"/>
        </w:rPr>
        <w:t>academy</w:t>
      </w:r>
      <w:r w:rsidRPr="00B059AC">
        <w:rPr>
          <w:rFonts w:asciiTheme="majorHAnsi" w:hAnsiTheme="majorHAnsi" w:cstheme="majorHAnsi"/>
          <w:sz w:val="24"/>
          <w:szCs w:val="24"/>
          <w:lang w:val="en-GB"/>
        </w:rPr>
        <w:t xml:space="preserve"> trips, e.g. by requiring parents</w:t>
      </w:r>
      <w:r w:rsidR="00A85C9D" w:rsidRPr="00B059AC">
        <w:rPr>
          <w:rFonts w:asciiTheme="majorHAnsi" w:hAnsiTheme="majorHAnsi" w:cstheme="majorHAnsi"/>
          <w:sz w:val="24"/>
          <w:szCs w:val="24"/>
          <w:lang w:val="en-GB"/>
        </w:rPr>
        <w:t>/carers</w:t>
      </w:r>
      <w:r w:rsidRPr="00B059AC">
        <w:rPr>
          <w:rFonts w:asciiTheme="majorHAnsi" w:hAnsiTheme="majorHAnsi" w:cstheme="majorHAnsi"/>
          <w:sz w:val="24"/>
          <w:szCs w:val="24"/>
          <w:lang w:val="en-GB"/>
        </w:rPr>
        <w:t xml:space="preserve"> to accompany their child</w:t>
      </w:r>
      <w:r w:rsidR="00587128" w:rsidRPr="00B059AC">
        <w:rPr>
          <w:rFonts w:asciiTheme="majorHAnsi" w:hAnsiTheme="majorHAnsi" w:cstheme="majorHAnsi"/>
          <w:sz w:val="24"/>
          <w:szCs w:val="24"/>
          <w:lang w:val="en-GB"/>
        </w:rPr>
        <w:t>.</w:t>
      </w:r>
    </w:p>
    <w:p w14:paraId="17FE1D7F" w14:textId="77777777" w:rsidR="00A85C9D" w:rsidRPr="00B059AC" w:rsidRDefault="00A85C9D" w:rsidP="00587128">
      <w:pPr>
        <w:pStyle w:val="ListParagraph"/>
        <w:widowControl/>
        <w:numPr>
          <w:ilvl w:val="0"/>
          <w:numId w:val="41"/>
        </w:numPr>
        <w:shd w:val="clear" w:color="auto" w:fill="FFFFFF"/>
        <w:ind w:left="1440" w:hanging="720"/>
        <w:rPr>
          <w:rFonts w:asciiTheme="majorHAnsi" w:hAnsiTheme="majorHAnsi" w:cstheme="majorHAnsi"/>
          <w:b/>
          <w:sz w:val="24"/>
          <w:szCs w:val="24"/>
          <w:lang w:val="en-GB"/>
        </w:rPr>
      </w:pPr>
      <w:r w:rsidRPr="00B059AC">
        <w:rPr>
          <w:rFonts w:asciiTheme="majorHAnsi" w:hAnsiTheme="majorHAnsi" w:cstheme="majorHAnsi"/>
          <w:sz w:val="24"/>
          <w:szCs w:val="24"/>
          <w:lang w:val="en-GB"/>
        </w:rPr>
        <w:t>Penalise pupils for their attendance record if their absences are related to their medical condition, e.g. hospital appointments</w:t>
      </w:r>
      <w:r w:rsidR="00587128" w:rsidRPr="00B059AC">
        <w:rPr>
          <w:rFonts w:asciiTheme="majorHAnsi" w:hAnsiTheme="majorHAnsi" w:cstheme="majorHAnsi"/>
          <w:sz w:val="24"/>
          <w:szCs w:val="24"/>
          <w:lang w:val="en-GB"/>
        </w:rPr>
        <w:t>.</w:t>
      </w:r>
    </w:p>
    <w:p w14:paraId="0ABE407F" w14:textId="77777777" w:rsidR="00A85C9D" w:rsidRPr="00B059AC" w:rsidRDefault="00A85C9D" w:rsidP="00587128">
      <w:pPr>
        <w:widowControl/>
        <w:shd w:val="clear" w:color="auto" w:fill="FFFFFF"/>
        <w:ind w:left="360"/>
        <w:rPr>
          <w:rFonts w:asciiTheme="majorHAnsi" w:hAnsiTheme="majorHAnsi" w:cstheme="majorHAnsi"/>
          <w:b/>
          <w:sz w:val="24"/>
          <w:szCs w:val="24"/>
          <w:lang w:val="en-GB"/>
        </w:rPr>
      </w:pPr>
    </w:p>
    <w:p w14:paraId="3FBCF3D2" w14:textId="77777777" w:rsidR="00434B49" w:rsidRPr="00B059AC" w:rsidRDefault="00434B49" w:rsidP="00587128">
      <w:pPr>
        <w:pStyle w:val="Heading1"/>
        <w:numPr>
          <w:ilvl w:val="0"/>
          <w:numId w:val="26"/>
        </w:numPr>
        <w:ind w:hanging="720"/>
        <w:rPr>
          <w:rFonts w:asciiTheme="majorHAnsi" w:hAnsiTheme="majorHAnsi" w:cstheme="majorHAnsi"/>
          <w:sz w:val="24"/>
          <w:szCs w:val="24"/>
          <w:lang w:val="en-GB"/>
        </w:rPr>
      </w:pPr>
      <w:bookmarkStart w:id="7" w:name="_Toc494124443"/>
      <w:r w:rsidRPr="00B059AC">
        <w:rPr>
          <w:rFonts w:asciiTheme="majorHAnsi" w:hAnsiTheme="majorHAnsi" w:cstheme="majorHAnsi"/>
          <w:sz w:val="24"/>
          <w:szCs w:val="24"/>
          <w:lang w:val="en-GB"/>
        </w:rPr>
        <w:t>Emergency procedures</w:t>
      </w:r>
      <w:bookmarkEnd w:id="7"/>
    </w:p>
    <w:p w14:paraId="4EE29528" w14:textId="77777777" w:rsidR="00587128" w:rsidRPr="00B059AC" w:rsidRDefault="00587128" w:rsidP="00587128">
      <w:pPr>
        <w:shd w:val="clear" w:color="auto" w:fill="FFFFFF"/>
        <w:rPr>
          <w:rFonts w:asciiTheme="majorHAnsi" w:hAnsiTheme="majorHAnsi" w:cstheme="majorHAnsi"/>
          <w:sz w:val="24"/>
          <w:szCs w:val="24"/>
          <w:lang w:val="en-GB"/>
        </w:rPr>
      </w:pPr>
    </w:p>
    <w:p w14:paraId="6580FF83" w14:textId="77777777" w:rsidR="00434B49" w:rsidRPr="00B059AC" w:rsidRDefault="00434B49" w:rsidP="00587128">
      <w:pPr>
        <w:shd w:val="clear" w:color="auto" w:fill="FFFFFF"/>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Staff will follow the </w:t>
      </w:r>
      <w:r w:rsidR="00C51B5B" w:rsidRPr="00B059AC">
        <w:rPr>
          <w:rFonts w:asciiTheme="majorHAnsi" w:hAnsiTheme="majorHAnsi" w:cstheme="majorHAnsi"/>
          <w:sz w:val="24"/>
          <w:szCs w:val="24"/>
          <w:lang w:val="en-GB"/>
        </w:rPr>
        <w:t>academy</w:t>
      </w:r>
      <w:r w:rsidRPr="00B059AC">
        <w:rPr>
          <w:rFonts w:asciiTheme="majorHAnsi" w:hAnsiTheme="majorHAnsi" w:cstheme="majorHAnsi"/>
          <w:sz w:val="24"/>
          <w:szCs w:val="24"/>
          <w:lang w:val="en-GB"/>
        </w:rPr>
        <w:t xml:space="preserve">’s normal emergency procedures (for example, calling 999). </w:t>
      </w:r>
      <w:r w:rsidR="00587128"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 xml:space="preserve">All pupils’ IHPs will clearly set out what constitutes an emergency and will explain what to do. </w:t>
      </w:r>
    </w:p>
    <w:p w14:paraId="20D73895" w14:textId="77777777" w:rsidR="00587128" w:rsidRPr="00B059AC" w:rsidRDefault="00587128" w:rsidP="00587128">
      <w:pPr>
        <w:shd w:val="clear" w:color="auto" w:fill="FFFFFF"/>
        <w:rPr>
          <w:rFonts w:asciiTheme="majorHAnsi" w:hAnsiTheme="majorHAnsi" w:cstheme="majorHAnsi"/>
          <w:sz w:val="24"/>
          <w:szCs w:val="24"/>
          <w:lang w:val="en-GB"/>
        </w:rPr>
      </w:pPr>
    </w:p>
    <w:p w14:paraId="7BA2667F" w14:textId="77777777" w:rsidR="00434B49" w:rsidRPr="00B059AC" w:rsidRDefault="00434B49" w:rsidP="00587128">
      <w:pPr>
        <w:shd w:val="clear" w:color="auto" w:fill="FFFFFF"/>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If a pupil needs to be taken to hospital, staff will stay with the pupil until the parent</w:t>
      </w:r>
      <w:r w:rsidR="00A85C9D" w:rsidRPr="00B059AC">
        <w:rPr>
          <w:rFonts w:asciiTheme="majorHAnsi" w:hAnsiTheme="majorHAnsi" w:cstheme="majorHAnsi"/>
          <w:sz w:val="24"/>
          <w:szCs w:val="24"/>
          <w:lang w:val="en-GB"/>
        </w:rPr>
        <w:t>/carer</w:t>
      </w:r>
      <w:r w:rsidRPr="00B059AC">
        <w:rPr>
          <w:rFonts w:asciiTheme="majorHAnsi" w:hAnsiTheme="majorHAnsi" w:cstheme="majorHAnsi"/>
          <w:sz w:val="24"/>
          <w:szCs w:val="24"/>
          <w:lang w:val="en-GB"/>
        </w:rPr>
        <w:t xml:space="preserve"> arrives, or accompany the pupil to hospital by ambulance. </w:t>
      </w:r>
    </w:p>
    <w:p w14:paraId="20430316" w14:textId="77777777" w:rsidR="00A85C9D" w:rsidRPr="00B059AC" w:rsidRDefault="00A85C9D" w:rsidP="00587128">
      <w:pPr>
        <w:pStyle w:val="Heading1"/>
        <w:ind w:left="0" w:firstLine="0"/>
        <w:rPr>
          <w:rFonts w:asciiTheme="majorHAnsi" w:hAnsiTheme="majorHAnsi" w:cstheme="majorHAnsi"/>
          <w:sz w:val="24"/>
          <w:szCs w:val="24"/>
          <w:lang w:val="en-GB"/>
        </w:rPr>
      </w:pPr>
      <w:bookmarkStart w:id="8" w:name="_Toc494124444"/>
    </w:p>
    <w:p w14:paraId="45DA1AAA" w14:textId="77777777" w:rsidR="00434B49" w:rsidRPr="00B059AC" w:rsidRDefault="00434B49" w:rsidP="00587128">
      <w:pPr>
        <w:pStyle w:val="Heading1"/>
        <w:numPr>
          <w:ilvl w:val="0"/>
          <w:numId w:val="26"/>
        </w:numPr>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Training</w:t>
      </w:r>
      <w:bookmarkEnd w:id="8"/>
    </w:p>
    <w:p w14:paraId="5B3DC406" w14:textId="77777777" w:rsidR="00C24A83" w:rsidRPr="00B059AC" w:rsidRDefault="00C24A83" w:rsidP="00587128">
      <w:pPr>
        <w:rPr>
          <w:rFonts w:asciiTheme="majorHAnsi" w:hAnsiTheme="majorHAnsi" w:cstheme="majorHAnsi"/>
          <w:sz w:val="24"/>
          <w:szCs w:val="24"/>
          <w:lang w:val="en-GB"/>
        </w:rPr>
      </w:pPr>
    </w:p>
    <w:p w14:paraId="6B95F2F8" w14:textId="77777777" w:rsidR="00434B49" w:rsidRPr="00B059AC" w:rsidRDefault="00434B49" w:rsidP="00587128">
      <w:pPr>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Staff who are responsible for supporting pupils with medical needs will receive suitable and sufficient training to do so.</w:t>
      </w:r>
      <w:r w:rsidR="0012512F"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 xml:space="preserve"> The training will be identified during the development or review of IHPs. </w:t>
      </w:r>
      <w:r w:rsidR="0012512F"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Staff who provide support to pupils with medical conditions will be included in meetings where this is discussed.</w:t>
      </w:r>
      <w:r w:rsidR="0012512F"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 xml:space="preserve"> The relevant healthcare professionals will lead on identifying the type and level of training required. </w:t>
      </w:r>
      <w:r w:rsidR="0012512F"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Training will be kept up to date.</w:t>
      </w:r>
      <w:r w:rsidR="0012512F"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 xml:space="preserve"> Training will:</w:t>
      </w:r>
    </w:p>
    <w:p w14:paraId="7296F74C" w14:textId="77777777" w:rsidR="00587128" w:rsidRPr="00B059AC" w:rsidRDefault="00587128" w:rsidP="00587128">
      <w:pPr>
        <w:ind w:left="720"/>
        <w:rPr>
          <w:rFonts w:asciiTheme="majorHAnsi" w:hAnsiTheme="majorHAnsi" w:cstheme="majorHAnsi"/>
          <w:sz w:val="24"/>
          <w:szCs w:val="24"/>
          <w:lang w:val="en-GB"/>
        </w:rPr>
      </w:pPr>
    </w:p>
    <w:p w14:paraId="249A0B55" w14:textId="77777777" w:rsidR="00434B49" w:rsidRPr="00B059AC" w:rsidRDefault="00434B49" w:rsidP="00587128">
      <w:pPr>
        <w:pStyle w:val="ListParagraph"/>
        <w:widowControl/>
        <w:numPr>
          <w:ilvl w:val="0"/>
          <w:numId w:val="42"/>
        </w:numPr>
        <w:shd w:val="clear" w:color="auto" w:fill="FFFFFF"/>
        <w:ind w:left="144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Be sufficient to ensure that staff are competent and have confidence in their ability to support the pupils</w:t>
      </w:r>
      <w:r w:rsidR="0012512F" w:rsidRPr="00B059AC">
        <w:rPr>
          <w:rFonts w:asciiTheme="majorHAnsi" w:hAnsiTheme="majorHAnsi" w:cstheme="majorHAnsi"/>
          <w:sz w:val="24"/>
          <w:szCs w:val="24"/>
          <w:lang w:val="en-GB"/>
        </w:rPr>
        <w:t>.</w:t>
      </w:r>
    </w:p>
    <w:p w14:paraId="44B184EF" w14:textId="77777777" w:rsidR="00434B49" w:rsidRPr="00B059AC" w:rsidRDefault="00434B49" w:rsidP="00587128">
      <w:pPr>
        <w:pStyle w:val="ListParagraph"/>
        <w:widowControl/>
        <w:numPr>
          <w:ilvl w:val="0"/>
          <w:numId w:val="42"/>
        </w:numPr>
        <w:shd w:val="clear" w:color="auto" w:fill="FFFFFF"/>
        <w:ind w:left="144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Fulfil the requirements in the IHPs</w:t>
      </w:r>
      <w:r w:rsidR="0012512F" w:rsidRPr="00B059AC">
        <w:rPr>
          <w:rFonts w:asciiTheme="majorHAnsi" w:hAnsiTheme="majorHAnsi" w:cstheme="majorHAnsi"/>
          <w:sz w:val="24"/>
          <w:szCs w:val="24"/>
          <w:lang w:val="en-GB"/>
        </w:rPr>
        <w:t>.</w:t>
      </w:r>
    </w:p>
    <w:p w14:paraId="6945A27B" w14:textId="77777777" w:rsidR="00434B49" w:rsidRPr="00B059AC" w:rsidRDefault="00434B49" w:rsidP="00587128">
      <w:pPr>
        <w:pStyle w:val="ListParagraph"/>
        <w:widowControl/>
        <w:numPr>
          <w:ilvl w:val="0"/>
          <w:numId w:val="42"/>
        </w:numPr>
        <w:shd w:val="clear" w:color="auto" w:fill="FFFFFF"/>
        <w:ind w:left="1440"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Help staff to </w:t>
      </w:r>
      <w:proofErr w:type="gramStart"/>
      <w:r w:rsidRPr="00B059AC">
        <w:rPr>
          <w:rFonts w:asciiTheme="majorHAnsi" w:hAnsiTheme="majorHAnsi" w:cstheme="majorHAnsi"/>
          <w:sz w:val="24"/>
          <w:szCs w:val="24"/>
          <w:lang w:val="en-GB"/>
        </w:rPr>
        <w:t>have an understanding of</w:t>
      </w:r>
      <w:proofErr w:type="gramEnd"/>
      <w:r w:rsidRPr="00B059AC">
        <w:rPr>
          <w:rFonts w:asciiTheme="majorHAnsi" w:hAnsiTheme="majorHAnsi" w:cstheme="majorHAnsi"/>
          <w:sz w:val="24"/>
          <w:szCs w:val="24"/>
          <w:lang w:val="en-GB"/>
        </w:rPr>
        <w:t xml:space="preserve"> the specific medical conditions they are being asked to deal with, their implications and preventative measures</w:t>
      </w:r>
      <w:r w:rsidR="00C24A83" w:rsidRPr="00B059AC">
        <w:rPr>
          <w:rFonts w:asciiTheme="majorHAnsi" w:hAnsiTheme="majorHAnsi" w:cstheme="majorHAnsi"/>
          <w:sz w:val="24"/>
          <w:szCs w:val="24"/>
          <w:lang w:val="en-GB"/>
        </w:rPr>
        <w:t>.</w:t>
      </w:r>
      <w:r w:rsidRPr="00B059AC">
        <w:rPr>
          <w:rFonts w:asciiTheme="majorHAnsi" w:hAnsiTheme="majorHAnsi" w:cstheme="majorHAnsi"/>
          <w:sz w:val="24"/>
          <w:szCs w:val="24"/>
          <w:lang w:val="en-GB"/>
        </w:rPr>
        <w:t xml:space="preserve"> </w:t>
      </w:r>
    </w:p>
    <w:p w14:paraId="2F774AD6" w14:textId="77777777" w:rsidR="00587128" w:rsidRPr="00B059AC" w:rsidRDefault="00587128" w:rsidP="00587128">
      <w:pPr>
        <w:shd w:val="clear" w:color="auto" w:fill="FFFFFF"/>
        <w:rPr>
          <w:rFonts w:asciiTheme="majorHAnsi" w:hAnsiTheme="majorHAnsi" w:cstheme="majorHAnsi"/>
          <w:sz w:val="24"/>
          <w:szCs w:val="24"/>
          <w:lang w:val="en-GB"/>
        </w:rPr>
      </w:pPr>
    </w:p>
    <w:p w14:paraId="0E7EBAC7" w14:textId="77777777" w:rsidR="00434B49" w:rsidRPr="00B059AC" w:rsidRDefault="00434B49" w:rsidP="00587128">
      <w:pPr>
        <w:shd w:val="clear" w:color="auto" w:fill="FFFFFF"/>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Healthcare professionals will provide confirmation of the proficiency of staff in a medical procedure, or in providing medication. </w:t>
      </w:r>
    </w:p>
    <w:p w14:paraId="2ED01F43" w14:textId="77777777" w:rsidR="00587128" w:rsidRPr="00B059AC" w:rsidRDefault="00587128" w:rsidP="00587128">
      <w:pPr>
        <w:shd w:val="clear" w:color="auto" w:fill="FFFFFF"/>
        <w:rPr>
          <w:rFonts w:asciiTheme="majorHAnsi" w:hAnsiTheme="majorHAnsi" w:cstheme="majorHAnsi"/>
          <w:sz w:val="24"/>
          <w:szCs w:val="24"/>
          <w:lang w:val="en-GB"/>
        </w:rPr>
      </w:pPr>
    </w:p>
    <w:p w14:paraId="014C254F" w14:textId="77777777" w:rsidR="00434B49" w:rsidRPr="00B059AC" w:rsidRDefault="00434B49" w:rsidP="00587128">
      <w:pPr>
        <w:shd w:val="clear" w:color="auto" w:fill="FFFFFF"/>
        <w:ind w:left="720"/>
        <w:rPr>
          <w:rFonts w:asciiTheme="majorHAnsi" w:hAnsiTheme="majorHAnsi" w:cstheme="majorHAnsi"/>
          <w:sz w:val="24"/>
          <w:szCs w:val="24"/>
          <w:lang w:val="en-GB"/>
        </w:rPr>
      </w:pPr>
      <w:r w:rsidRPr="00B059AC">
        <w:rPr>
          <w:rFonts w:asciiTheme="majorHAnsi" w:hAnsiTheme="majorHAnsi" w:cstheme="majorHAnsi"/>
          <w:sz w:val="24"/>
          <w:szCs w:val="24"/>
          <w:lang w:val="en-GB"/>
        </w:rPr>
        <w:t xml:space="preserve">All staff will receive training so that they are aware of this policy and understand their role in implementing it, for example, with preventative and emergency measures so they can recognise and act quickly when a problem occurs. </w:t>
      </w:r>
      <w:r w:rsidR="0012512F" w:rsidRPr="00B059AC">
        <w:rPr>
          <w:rFonts w:asciiTheme="majorHAnsi" w:hAnsiTheme="majorHAnsi" w:cstheme="majorHAnsi"/>
          <w:sz w:val="24"/>
          <w:szCs w:val="24"/>
          <w:lang w:val="en-GB"/>
        </w:rPr>
        <w:t xml:space="preserve"> </w:t>
      </w:r>
      <w:r w:rsidRPr="00B059AC">
        <w:rPr>
          <w:rFonts w:asciiTheme="majorHAnsi" w:hAnsiTheme="majorHAnsi" w:cstheme="majorHAnsi"/>
          <w:sz w:val="24"/>
          <w:szCs w:val="24"/>
          <w:lang w:val="en-GB"/>
        </w:rPr>
        <w:t xml:space="preserve">This will be provided for new staff during their induction. </w:t>
      </w:r>
    </w:p>
    <w:p w14:paraId="6140049D" w14:textId="69A8102F" w:rsidR="008620D5" w:rsidRDefault="008620D5" w:rsidP="00587128">
      <w:pPr>
        <w:pStyle w:val="Heading1"/>
        <w:ind w:left="0" w:firstLine="0"/>
        <w:rPr>
          <w:rFonts w:asciiTheme="majorHAnsi" w:hAnsiTheme="majorHAnsi" w:cstheme="majorHAnsi"/>
          <w:sz w:val="24"/>
          <w:szCs w:val="24"/>
          <w:lang w:val="en-GB"/>
        </w:rPr>
      </w:pPr>
      <w:bookmarkStart w:id="9" w:name="_Toc494124446"/>
    </w:p>
    <w:p w14:paraId="6F81D44E" w14:textId="77777777" w:rsidR="00907729" w:rsidRPr="00907729" w:rsidRDefault="00907729" w:rsidP="00907729">
      <w:pPr>
        <w:pStyle w:val="Normal1"/>
        <w:rPr>
          <w:lang w:val="en-GB"/>
        </w:rPr>
      </w:pPr>
    </w:p>
    <w:p w14:paraId="6FFDEEB9" w14:textId="77777777" w:rsidR="00434B49" w:rsidRPr="00B059AC" w:rsidRDefault="00434B49" w:rsidP="00587128">
      <w:pPr>
        <w:pStyle w:val="Heading1"/>
        <w:numPr>
          <w:ilvl w:val="0"/>
          <w:numId w:val="26"/>
        </w:numPr>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Liability and indemnity</w:t>
      </w:r>
      <w:bookmarkEnd w:id="9"/>
    </w:p>
    <w:p w14:paraId="7BBC25E4" w14:textId="77777777" w:rsidR="00587128" w:rsidRPr="00B059AC" w:rsidRDefault="00587128" w:rsidP="00587128">
      <w:pPr>
        <w:pStyle w:val="NormalWeb"/>
        <w:spacing w:before="0" w:beforeAutospacing="0" w:after="0" w:afterAutospacing="0"/>
        <w:rPr>
          <w:rFonts w:asciiTheme="majorHAnsi" w:hAnsiTheme="majorHAnsi" w:cstheme="majorHAnsi"/>
          <w:sz w:val="24"/>
          <w:szCs w:val="24"/>
        </w:rPr>
      </w:pPr>
    </w:p>
    <w:p w14:paraId="7C06913D" w14:textId="77777777" w:rsidR="00434B49" w:rsidRPr="00B059AC" w:rsidRDefault="00C51B5B" w:rsidP="00587128">
      <w:pPr>
        <w:pStyle w:val="NormalWeb"/>
        <w:spacing w:before="0" w:beforeAutospacing="0" w:after="0" w:afterAutospacing="0"/>
        <w:ind w:left="720"/>
        <w:rPr>
          <w:rFonts w:asciiTheme="majorHAnsi" w:hAnsiTheme="majorHAnsi" w:cstheme="majorHAnsi"/>
          <w:sz w:val="24"/>
          <w:szCs w:val="24"/>
        </w:rPr>
      </w:pPr>
      <w:r w:rsidRPr="00B059AC">
        <w:rPr>
          <w:rFonts w:asciiTheme="majorHAnsi" w:hAnsiTheme="majorHAnsi" w:cstheme="majorHAnsi"/>
          <w:sz w:val="24"/>
          <w:szCs w:val="24"/>
        </w:rPr>
        <w:t xml:space="preserve">The Trust has insurance in place with the RPA Scheme </w:t>
      </w:r>
      <w:r w:rsidR="00BB2DEF" w:rsidRPr="00B059AC">
        <w:rPr>
          <w:rFonts w:asciiTheme="majorHAnsi" w:hAnsiTheme="majorHAnsi" w:cstheme="majorHAnsi"/>
          <w:sz w:val="24"/>
          <w:szCs w:val="24"/>
        </w:rPr>
        <w:t xml:space="preserve">which </w:t>
      </w:r>
      <w:r w:rsidR="001D3CA4" w:rsidRPr="00B059AC">
        <w:rPr>
          <w:rFonts w:asciiTheme="majorHAnsi" w:hAnsiTheme="majorHAnsi" w:cstheme="majorHAnsi"/>
          <w:sz w:val="24"/>
          <w:szCs w:val="24"/>
        </w:rPr>
        <w:t>covers staff</w:t>
      </w:r>
      <w:r w:rsidR="008620D5" w:rsidRPr="00B059AC">
        <w:rPr>
          <w:rFonts w:asciiTheme="majorHAnsi" w:hAnsiTheme="majorHAnsi" w:cstheme="majorHAnsi"/>
          <w:sz w:val="24"/>
          <w:szCs w:val="24"/>
        </w:rPr>
        <w:t xml:space="preserve"> providing support to pupils with medical </w:t>
      </w:r>
      <w:r w:rsidR="001D3CA4" w:rsidRPr="00B059AC">
        <w:rPr>
          <w:rFonts w:asciiTheme="majorHAnsi" w:hAnsiTheme="majorHAnsi" w:cstheme="majorHAnsi"/>
          <w:sz w:val="24"/>
          <w:szCs w:val="24"/>
        </w:rPr>
        <w:t>conditions</w:t>
      </w:r>
      <w:r w:rsidR="009D1CEB" w:rsidRPr="00B059AC">
        <w:rPr>
          <w:rFonts w:asciiTheme="majorHAnsi" w:hAnsiTheme="majorHAnsi" w:cstheme="majorHAnsi"/>
          <w:sz w:val="24"/>
          <w:szCs w:val="24"/>
        </w:rPr>
        <w:t>;</w:t>
      </w:r>
      <w:r w:rsidR="001D3CA4" w:rsidRPr="00B059AC">
        <w:rPr>
          <w:rFonts w:asciiTheme="majorHAnsi" w:hAnsiTheme="majorHAnsi" w:cstheme="majorHAnsi"/>
          <w:sz w:val="24"/>
          <w:szCs w:val="24"/>
        </w:rPr>
        <w:t xml:space="preserve"> staff</w:t>
      </w:r>
      <w:r w:rsidR="008620D5" w:rsidRPr="00B059AC">
        <w:rPr>
          <w:rFonts w:asciiTheme="majorHAnsi" w:hAnsiTheme="majorHAnsi" w:cstheme="majorHAnsi"/>
          <w:sz w:val="24"/>
          <w:szCs w:val="24"/>
        </w:rPr>
        <w:t xml:space="preserve"> </w:t>
      </w:r>
      <w:r w:rsidRPr="00B059AC">
        <w:rPr>
          <w:rFonts w:asciiTheme="majorHAnsi" w:hAnsiTheme="majorHAnsi" w:cstheme="majorHAnsi"/>
          <w:sz w:val="24"/>
          <w:szCs w:val="24"/>
        </w:rPr>
        <w:t>should contact the Trust Central Team if they require details of such insurance.</w:t>
      </w:r>
      <w:r w:rsidR="00BB2DEF" w:rsidRPr="00B059AC">
        <w:rPr>
          <w:rFonts w:asciiTheme="majorHAnsi" w:hAnsiTheme="majorHAnsi" w:cstheme="majorHAnsi"/>
          <w:sz w:val="24"/>
          <w:szCs w:val="24"/>
        </w:rPr>
        <w:t xml:space="preserve">  In some cases, however, individual cover may need to be arranged for healthcare procedures.  </w:t>
      </w:r>
      <w:r w:rsidR="008620D5" w:rsidRPr="00B059AC">
        <w:rPr>
          <w:rFonts w:asciiTheme="majorHAnsi" w:hAnsiTheme="majorHAnsi" w:cstheme="majorHAnsi"/>
          <w:sz w:val="24"/>
          <w:szCs w:val="24"/>
        </w:rPr>
        <w:t xml:space="preserve"> </w:t>
      </w:r>
    </w:p>
    <w:p w14:paraId="22FEC347" w14:textId="77777777" w:rsidR="000D1D04" w:rsidRPr="00B059AC" w:rsidRDefault="000D1D04" w:rsidP="00587128">
      <w:pPr>
        <w:pStyle w:val="Heading1"/>
        <w:rPr>
          <w:rFonts w:asciiTheme="majorHAnsi" w:hAnsiTheme="majorHAnsi" w:cstheme="majorHAnsi"/>
          <w:sz w:val="24"/>
          <w:szCs w:val="24"/>
          <w:lang w:val="en-GB"/>
        </w:rPr>
      </w:pPr>
      <w:bookmarkStart w:id="10" w:name="_Toc494124447"/>
    </w:p>
    <w:p w14:paraId="229646D9" w14:textId="77777777" w:rsidR="00434B49" w:rsidRPr="00B059AC" w:rsidRDefault="00434B49" w:rsidP="00587128">
      <w:pPr>
        <w:pStyle w:val="Heading1"/>
        <w:numPr>
          <w:ilvl w:val="0"/>
          <w:numId w:val="26"/>
        </w:numPr>
        <w:ind w:hanging="720"/>
        <w:rPr>
          <w:rFonts w:asciiTheme="majorHAnsi" w:hAnsiTheme="majorHAnsi" w:cstheme="majorHAnsi"/>
          <w:sz w:val="24"/>
          <w:szCs w:val="24"/>
          <w:lang w:val="en-GB"/>
        </w:rPr>
      </w:pPr>
      <w:r w:rsidRPr="00B059AC">
        <w:rPr>
          <w:rFonts w:asciiTheme="majorHAnsi" w:hAnsiTheme="majorHAnsi" w:cstheme="majorHAnsi"/>
          <w:sz w:val="24"/>
          <w:szCs w:val="24"/>
          <w:lang w:val="en-GB"/>
        </w:rPr>
        <w:t>Complaints</w:t>
      </w:r>
      <w:bookmarkEnd w:id="10"/>
    </w:p>
    <w:p w14:paraId="7A28B451" w14:textId="77777777" w:rsidR="000D1D04" w:rsidRPr="00B059AC" w:rsidRDefault="000D1D04" w:rsidP="00587128">
      <w:pPr>
        <w:pStyle w:val="Body"/>
        <w:rPr>
          <w:rFonts w:asciiTheme="majorHAnsi" w:hAnsiTheme="majorHAnsi" w:cstheme="majorHAnsi"/>
          <w:color w:val="auto"/>
          <w:sz w:val="24"/>
          <w:szCs w:val="24"/>
        </w:rPr>
      </w:pPr>
      <w:bookmarkStart w:id="11" w:name="_Toc494124448"/>
    </w:p>
    <w:p w14:paraId="069A7E31" w14:textId="77777777" w:rsidR="00434B49" w:rsidRPr="00B059AC" w:rsidRDefault="00434B49" w:rsidP="00587128">
      <w:pPr>
        <w:pStyle w:val="Body"/>
        <w:ind w:left="720"/>
        <w:rPr>
          <w:rFonts w:asciiTheme="majorHAnsi" w:hAnsiTheme="majorHAnsi" w:cstheme="majorHAnsi"/>
          <w:color w:val="auto"/>
          <w:sz w:val="24"/>
          <w:szCs w:val="24"/>
        </w:rPr>
      </w:pPr>
      <w:r w:rsidRPr="00B059AC">
        <w:rPr>
          <w:rFonts w:asciiTheme="majorHAnsi" w:hAnsiTheme="majorHAnsi" w:cstheme="majorHAnsi"/>
          <w:color w:val="auto"/>
          <w:sz w:val="24"/>
          <w:szCs w:val="24"/>
        </w:rPr>
        <w:t>Should parents</w:t>
      </w:r>
      <w:r w:rsidR="0012512F" w:rsidRPr="00B059AC">
        <w:rPr>
          <w:rFonts w:asciiTheme="majorHAnsi" w:hAnsiTheme="majorHAnsi" w:cstheme="majorHAnsi"/>
          <w:color w:val="auto"/>
          <w:sz w:val="24"/>
          <w:szCs w:val="24"/>
        </w:rPr>
        <w:t xml:space="preserve"> </w:t>
      </w:r>
      <w:r w:rsidR="00A85C9D" w:rsidRPr="00B059AC">
        <w:rPr>
          <w:rFonts w:asciiTheme="majorHAnsi" w:hAnsiTheme="majorHAnsi" w:cstheme="majorHAnsi"/>
          <w:color w:val="auto"/>
          <w:sz w:val="24"/>
          <w:szCs w:val="24"/>
        </w:rPr>
        <w:t>/</w:t>
      </w:r>
      <w:r w:rsidR="0012512F" w:rsidRPr="00B059AC">
        <w:rPr>
          <w:rFonts w:asciiTheme="majorHAnsi" w:hAnsiTheme="majorHAnsi" w:cstheme="majorHAnsi"/>
          <w:color w:val="auto"/>
          <w:sz w:val="24"/>
          <w:szCs w:val="24"/>
        </w:rPr>
        <w:t xml:space="preserve"> </w:t>
      </w:r>
      <w:r w:rsidR="00A85C9D" w:rsidRPr="00B059AC">
        <w:rPr>
          <w:rFonts w:asciiTheme="majorHAnsi" w:hAnsiTheme="majorHAnsi" w:cstheme="majorHAnsi"/>
          <w:color w:val="auto"/>
          <w:sz w:val="24"/>
          <w:szCs w:val="24"/>
        </w:rPr>
        <w:t>carers</w:t>
      </w:r>
      <w:r w:rsidRPr="00B059AC">
        <w:rPr>
          <w:rFonts w:asciiTheme="majorHAnsi" w:hAnsiTheme="majorHAnsi" w:cstheme="majorHAnsi"/>
          <w:color w:val="auto"/>
          <w:sz w:val="24"/>
          <w:szCs w:val="24"/>
        </w:rPr>
        <w:t xml:space="preserve"> be unhappy with any aspect of their child’s care, they must discuss their concerns with the </w:t>
      </w:r>
      <w:r w:rsidR="00C51B5B" w:rsidRPr="00B059AC">
        <w:rPr>
          <w:rFonts w:asciiTheme="majorHAnsi" w:hAnsiTheme="majorHAnsi" w:cstheme="majorHAnsi"/>
          <w:color w:val="auto"/>
          <w:sz w:val="24"/>
          <w:szCs w:val="24"/>
        </w:rPr>
        <w:t>academy</w:t>
      </w:r>
      <w:r w:rsidRPr="00B059AC">
        <w:rPr>
          <w:rFonts w:asciiTheme="majorHAnsi" w:hAnsiTheme="majorHAnsi" w:cstheme="majorHAnsi"/>
          <w:color w:val="auto"/>
          <w:sz w:val="24"/>
          <w:szCs w:val="24"/>
        </w:rPr>
        <w:t>.  This will be with the child’s</w:t>
      </w:r>
      <w:r w:rsidR="008620D5" w:rsidRPr="00B059AC">
        <w:rPr>
          <w:rFonts w:asciiTheme="majorHAnsi" w:hAnsiTheme="majorHAnsi" w:cstheme="majorHAnsi"/>
          <w:color w:val="auto"/>
          <w:sz w:val="24"/>
          <w:szCs w:val="24"/>
        </w:rPr>
        <w:t xml:space="preserve"> class teacher </w:t>
      </w:r>
      <w:r w:rsidRPr="00B059AC">
        <w:rPr>
          <w:rFonts w:asciiTheme="majorHAnsi" w:hAnsiTheme="majorHAnsi" w:cstheme="majorHAnsi"/>
          <w:color w:val="auto"/>
          <w:sz w:val="24"/>
          <w:szCs w:val="24"/>
        </w:rPr>
        <w:t xml:space="preserve">in the first instance, with whom any issues should be addressed.  If this does not resolve the problem or allay the concern, the problem should be brought to the </w:t>
      </w:r>
      <w:r w:rsidR="00BB2DEF" w:rsidRPr="00B059AC">
        <w:rPr>
          <w:rFonts w:asciiTheme="majorHAnsi" w:hAnsiTheme="majorHAnsi" w:cstheme="majorHAnsi"/>
          <w:color w:val="auto"/>
          <w:sz w:val="24"/>
          <w:szCs w:val="24"/>
        </w:rPr>
        <w:t>D</w:t>
      </w:r>
      <w:r w:rsidRPr="00B059AC">
        <w:rPr>
          <w:rFonts w:asciiTheme="majorHAnsi" w:hAnsiTheme="majorHAnsi" w:cstheme="majorHAnsi"/>
          <w:color w:val="auto"/>
          <w:sz w:val="24"/>
          <w:szCs w:val="24"/>
        </w:rPr>
        <w:t xml:space="preserve">esignated </w:t>
      </w:r>
      <w:r w:rsidR="00BB2DEF" w:rsidRPr="00B059AC">
        <w:rPr>
          <w:rFonts w:asciiTheme="majorHAnsi" w:hAnsiTheme="majorHAnsi" w:cstheme="majorHAnsi"/>
          <w:color w:val="auto"/>
          <w:sz w:val="24"/>
          <w:szCs w:val="24"/>
        </w:rPr>
        <w:t>L</w:t>
      </w:r>
      <w:r w:rsidR="009D1CEB" w:rsidRPr="00B059AC">
        <w:rPr>
          <w:rFonts w:asciiTheme="majorHAnsi" w:hAnsiTheme="majorHAnsi" w:cstheme="majorHAnsi"/>
          <w:color w:val="auto"/>
          <w:sz w:val="24"/>
          <w:szCs w:val="24"/>
        </w:rPr>
        <w:t>ead</w:t>
      </w:r>
      <w:r w:rsidRPr="00B059AC">
        <w:rPr>
          <w:rFonts w:asciiTheme="majorHAnsi" w:hAnsiTheme="majorHAnsi" w:cstheme="majorHAnsi"/>
          <w:i/>
          <w:color w:val="auto"/>
          <w:sz w:val="24"/>
          <w:szCs w:val="24"/>
        </w:rPr>
        <w:t>,</w:t>
      </w:r>
      <w:r w:rsidRPr="00B059AC">
        <w:rPr>
          <w:rFonts w:asciiTheme="majorHAnsi" w:hAnsiTheme="majorHAnsi" w:cstheme="majorHAnsi"/>
          <w:color w:val="auto"/>
          <w:sz w:val="24"/>
          <w:szCs w:val="24"/>
        </w:rPr>
        <w:t xml:space="preserve"> who will, where necessary, bring concerns to the attention of the Headteacher.  In the unlikely event of this not resolving the issue, the parent</w:t>
      </w:r>
      <w:r w:rsidR="0012512F" w:rsidRPr="00B059AC">
        <w:rPr>
          <w:rFonts w:asciiTheme="majorHAnsi" w:hAnsiTheme="majorHAnsi" w:cstheme="majorHAnsi"/>
          <w:color w:val="auto"/>
          <w:sz w:val="24"/>
          <w:szCs w:val="24"/>
        </w:rPr>
        <w:t xml:space="preserve"> </w:t>
      </w:r>
      <w:r w:rsidR="00761AEE" w:rsidRPr="00B059AC">
        <w:rPr>
          <w:rFonts w:asciiTheme="majorHAnsi" w:hAnsiTheme="majorHAnsi" w:cstheme="majorHAnsi"/>
          <w:color w:val="auto"/>
          <w:sz w:val="24"/>
          <w:szCs w:val="24"/>
        </w:rPr>
        <w:t>/</w:t>
      </w:r>
      <w:r w:rsidR="0012512F" w:rsidRPr="00B059AC">
        <w:rPr>
          <w:rFonts w:asciiTheme="majorHAnsi" w:hAnsiTheme="majorHAnsi" w:cstheme="majorHAnsi"/>
          <w:color w:val="auto"/>
          <w:sz w:val="24"/>
          <w:szCs w:val="24"/>
        </w:rPr>
        <w:t xml:space="preserve"> </w:t>
      </w:r>
      <w:r w:rsidR="00761AEE" w:rsidRPr="00B059AC">
        <w:rPr>
          <w:rFonts w:asciiTheme="majorHAnsi" w:hAnsiTheme="majorHAnsi" w:cstheme="majorHAnsi"/>
          <w:color w:val="auto"/>
          <w:sz w:val="24"/>
          <w:szCs w:val="24"/>
        </w:rPr>
        <w:t>carer</w:t>
      </w:r>
      <w:r w:rsidRPr="00B059AC">
        <w:rPr>
          <w:rFonts w:asciiTheme="majorHAnsi" w:hAnsiTheme="majorHAnsi" w:cstheme="majorHAnsi"/>
          <w:color w:val="auto"/>
          <w:sz w:val="24"/>
          <w:szCs w:val="24"/>
        </w:rPr>
        <w:t xml:space="preserve"> must make a formal complaint using the </w:t>
      </w:r>
      <w:r w:rsidR="00C51B5B" w:rsidRPr="00B059AC">
        <w:rPr>
          <w:rFonts w:asciiTheme="majorHAnsi" w:hAnsiTheme="majorHAnsi" w:cstheme="majorHAnsi"/>
          <w:color w:val="auto"/>
          <w:sz w:val="24"/>
          <w:szCs w:val="24"/>
        </w:rPr>
        <w:t>academy</w:t>
      </w:r>
      <w:r w:rsidRPr="00B059AC">
        <w:rPr>
          <w:rFonts w:asciiTheme="majorHAnsi" w:hAnsiTheme="majorHAnsi" w:cstheme="majorHAnsi"/>
          <w:color w:val="auto"/>
          <w:sz w:val="24"/>
          <w:szCs w:val="24"/>
        </w:rPr>
        <w:t xml:space="preserve"> Complaints Procedure.</w:t>
      </w:r>
    </w:p>
    <w:bookmarkEnd w:id="11"/>
    <w:p w14:paraId="6FE7CD87" w14:textId="77777777" w:rsidR="00434B49" w:rsidRPr="00B059AC" w:rsidRDefault="00434B49" w:rsidP="00587128">
      <w:pPr>
        <w:rPr>
          <w:rFonts w:asciiTheme="majorHAnsi" w:hAnsiTheme="majorHAnsi" w:cstheme="majorHAnsi"/>
          <w:sz w:val="24"/>
          <w:szCs w:val="24"/>
          <w:lang w:val="en-GB"/>
        </w:rPr>
      </w:pPr>
    </w:p>
    <w:p w14:paraId="2AC4A8EF" w14:textId="64CE68CD" w:rsidR="00C07848" w:rsidRDefault="00C07848">
      <w:pPr>
        <w:rPr>
          <w:rFonts w:asciiTheme="majorHAnsi" w:hAnsiTheme="majorHAnsi" w:cstheme="majorHAnsi"/>
          <w:color w:val="000000"/>
          <w:sz w:val="24"/>
          <w:szCs w:val="24"/>
          <w:lang w:val="en-GB"/>
        </w:rPr>
      </w:pPr>
      <w:r>
        <w:rPr>
          <w:rFonts w:asciiTheme="majorHAnsi" w:hAnsiTheme="majorHAnsi" w:cstheme="majorHAnsi"/>
          <w:color w:val="000000"/>
          <w:sz w:val="24"/>
          <w:szCs w:val="24"/>
          <w:lang w:val="en-GB"/>
        </w:rPr>
        <w:br w:type="page"/>
      </w:r>
    </w:p>
    <w:p w14:paraId="6E60A46F" w14:textId="77777777" w:rsidR="00C07848" w:rsidRPr="00C07848" w:rsidRDefault="00C07848" w:rsidP="00C07848">
      <w:pPr>
        <w:pStyle w:val="Normal1"/>
        <w:tabs>
          <w:tab w:val="left" w:pos="851"/>
        </w:tabs>
        <w:rPr>
          <w:rFonts w:ascii="Roboto" w:hAnsi="Roboto"/>
          <w:b/>
          <w:iCs/>
          <w:color w:val="000000"/>
          <w:sz w:val="32"/>
          <w:szCs w:val="32"/>
          <w:lang w:val="en-GB"/>
        </w:rPr>
      </w:pPr>
      <w:r w:rsidRPr="00C07848">
        <w:rPr>
          <w:rFonts w:ascii="Roboto" w:hAnsi="Roboto"/>
          <w:b/>
          <w:iCs/>
          <w:color w:val="000000"/>
          <w:sz w:val="32"/>
          <w:szCs w:val="32"/>
          <w:lang w:val="en-GB"/>
        </w:rPr>
        <w:t>Appendix</w:t>
      </w:r>
    </w:p>
    <w:p w14:paraId="0C91199C" w14:textId="77777777" w:rsidR="00C07848" w:rsidRPr="002F562A" w:rsidRDefault="00C07848" w:rsidP="00C07848">
      <w:pPr>
        <w:pStyle w:val="Normal1"/>
        <w:tabs>
          <w:tab w:val="left" w:pos="851"/>
        </w:tabs>
        <w:jc w:val="both"/>
        <w:rPr>
          <w:b/>
          <w:i/>
          <w:color w:val="000000"/>
          <w:sz w:val="24"/>
          <w:szCs w:val="24"/>
          <w:lang w:val="en-GB"/>
        </w:rPr>
      </w:pPr>
    </w:p>
    <w:p w14:paraId="35901CB6" w14:textId="77777777" w:rsidR="00C07848" w:rsidRPr="002F562A" w:rsidRDefault="00C07848" w:rsidP="00C07848">
      <w:pPr>
        <w:pStyle w:val="Normal1"/>
        <w:tabs>
          <w:tab w:val="left" w:pos="851"/>
        </w:tabs>
        <w:jc w:val="both"/>
        <w:rPr>
          <w:b/>
          <w:color w:val="000000"/>
          <w:sz w:val="24"/>
          <w:szCs w:val="24"/>
          <w:lang w:val="en-GB"/>
        </w:rPr>
      </w:pPr>
      <w:r w:rsidRPr="002F562A">
        <w:rPr>
          <w:b/>
          <w:color w:val="000000"/>
          <w:sz w:val="24"/>
          <w:szCs w:val="24"/>
          <w:lang w:val="en-GB"/>
        </w:rPr>
        <w:t>Name of academy:</w:t>
      </w:r>
    </w:p>
    <w:p w14:paraId="74AA3DF1" w14:textId="77777777" w:rsidR="00C07848" w:rsidRPr="002F562A" w:rsidRDefault="00C07848" w:rsidP="00C07848">
      <w:pPr>
        <w:pStyle w:val="Normal1"/>
        <w:tabs>
          <w:tab w:val="left" w:pos="851"/>
        </w:tabs>
        <w:jc w:val="both"/>
        <w:rPr>
          <w:b/>
          <w:color w:val="000000"/>
          <w:sz w:val="24"/>
          <w:szCs w:val="24"/>
          <w:lang w:val="en-GB"/>
        </w:rPr>
      </w:pPr>
    </w:p>
    <w:p w14:paraId="42173FDC" w14:textId="77777777" w:rsidR="00C07848" w:rsidRPr="002F562A" w:rsidRDefault="00C07848" w:rsidP="00C07848">
      <w:pPr>
        <w:pStyle w:val="Normal1"/>
        <w:tabs>
          <w:tab w:val="left" w:pos="851"/>
        </w:tabs>
        <w:jc w:val="both"/>
        <w:rPr>
          <w:b/>
          <w:color w:val="000000"/>
          <w:sz w:val="24"/>
          <w:szCs w:val="24"/>
          <w:lang w:val="en-GB"/>
        </w:rPr>
      </w:pPr>
      <w:r w:rsidRPr="002F562A">
        <w:rPr>
          <w:b/>
          <w:color w:val="000000"/>
          <w:sz w:val="24"/>
          <w:szCs w:val="24"/>
          <w:lang w:val="en-GB"/>
        </w:rPr>
        <w:t>Headteacher:</w:t>
      </w:r>
    </w:p>
    <w:p w14:paraId="10F9B7C3" w14:textId="77777777" w:rsidR="00C07848" w:rsidRPr="002F562A" w:rsidRDefault="00C07848" w:rsidP="00C07848">
      <w:pPr>
        <w:pStyle w:val="Normal1"/>
        <w:tabs>
          <w:tab w:val="left" w:pos="851"/>
        </w:tabs>
        <w:jc w:val="both"/>
        <w:rPr>
          <w:b/>
          <w:color w:val="000000"/>
          <w:sz w:val="24"/>
          <w:szCs w:val="24"/>
          <w:lang w:val="en-GB"/>
        </w:rPr>
      </w:pPr>
    </w:p>
    <w:p w14:paraId="570B6956" w14:textId="77777777" w:rsidR="00C07848" w:rsidRPr="002F562A" w:rsidRDefault="00C07848" w:rsidP="00C07848">
      <w:pPr>
        <w:pStyle w:val="Normal1"/>
        <w:tabs>
          <w:tab w:val="left" w:pos="851"/>
        </w:tabs>
        <w:jc w:val="both"/>
        <w:rPr>
          <w:b/>
          <w:color w:val="000000"/>
          <w:sz w:val="24"/>
          <w:szCs w:val="24"/>
          <w:lang w:val="en-GB"/>
        </w:rPr>
      </w:pPr>
      <w:r w:rsidRPr="002F562A">
        <w:rPr>
          <w:b/>
          <w:color w:val="000000"/>
          <w:sz w:val="24"/>
          <w:szCs w:val="24"/>
          <w:lang w:val="en-GB"/>
        </w:rPr>
        <w:t>Designated Lead with responsibility for policy implementation:</w:t>
      </w:r>
    </w:p>
    <w:p w14:paraId="5D975C42" w14:textId="77777777" w:rsidR="00434B49" w:rsidRPr="00B059AC" w:rsidRDefault="00434B49" w:rsidP="00587128">
      <w:pPr>
        <w:pStyle w:val="Normal1"/>
        <w:tabs>
          <w:tab w:val="left" w:pos="851"/>
        </w:tabs>
        <w:ind w:left="709"/>
        <w:jc w:val="both"/>
        <w:rPr>
          <w:rFonts w:asciiTheme="majorHAnsi" w:hAnsiTheme="majorHAnsi" w:cstheme="majorHAnsi"/>
          <w:color w:val="000000"/>
          <w:sz w:val="24"/>
          <w:szCs w:val="24"/>
          <w:lang w:val="en-GB"/>
        </w:rPr>
      </w:pPr>
    </w:p>
    <w:sectPr w:rsidR="00434B49" w:rsidRPr="00B059AC" w:rsidSect="00D807DA">
      <w:headerReference w:type="default" r:id="rId13"/>
      <w:footerReference w:type="even" r:id="rId14"/>
      <w:footerReference w:type="default" r:id="rId15"/>
      <w:pgSz w:w="11910" w:h="16850"/>
      <w:pgMar w:top="1843" w:right="1440" w:bottom="1440" w:left="1440" w:header="990" w:footer="84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20399" w14:textId="77777777" w:rsidR="00D92977" w:rsidRDefault="00D92977">
      <w:r>
        <w:separator/>
      </w:r>
    </w:p>
  </w:endnote>
  <w:endnote w:type="continuationSeparator" w:id="0">
    <w:p w14:paraId="14B5A0A5" w14:textId="77777777" w:rsidR="00D92977" w:rsidRDefault="00D9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77CD0" w14:textId="43BF56F3" w:rsidR="00A85C9D" w:rsidRDefault="00A85C9D">
    <w:pPr>
      <w:pStyle w:val="Normal1"/>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496B46">
      <w:rPr>
        <w:noProof/>
        <w:color w:val="000000"/>
      </w:rPr>
      <w:t>3</w:t>
    </w:r>
    <w:r>
      <w:rPr>
        <w:color w:val="000000"/>
      </w:rPr>
      <w:fldChar w:fldCharType="end"/>
    </w:r>
  </w:p>
  <w:p w14:paraId="6F8BF96C" w14:textId="77777777" w:rsidR="00A85C9D" w:rsidRDefault="00A85C9D">
    <w:pPr>
      <w:pStyle w:val="Normal1"/>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892295"/>
      <w:docPartObj>
        <w:docPartGallery w:val="Page Numbers (Bottom of Page)"/>
        <w:docPartUnique/>
      </w:docPartObj>
    </w:sdtPr>
    <w:sdtEndPr>
      <w:rPr>
        <w:noProof/>
      </w:rPr>
    </w:sdtEndPr>
    <w:sdtContent>
      <w:p w14:paraId="7A7BE4E1" w14:textId="77777777" w:rsidR="002D2AC2" w:rsidRDefault="002D2AC2">
        <w:pPr>
          <w:pStyle w:val="Footer"/>
          <w:jc w:val="right"/>
        </w:pPr>
        <w:r>
          <w:fldChar w:fldCharType="begin"/>
        </w:r>
        <w:r>
          <w:instrText xml:space="preserve"> PAGE   \* MERGEFORMAT </w:instrText>
        </w:r>
        <w:r>
          <w:fldChar w:fldCharType="separate"/>
        </w:r>
        <w:r w:rsidR="00486FE7">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5A075" w14:textId="77777777" w:rsidR="00D92977" w:rsidRDefault="00D92977">
      <w:r>
        <w:separator/>
      </w:r>
    </w:p>
  </w:footnote>
  <w:footnote w:type="continuationSeparator" w:id="0">
    <w:p w14:paraId="7FF3682E" w14:textId="77777777" w:rsidR="00D92977" w:rsidRDefault="00D92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A9D2C" w14:textId="2F0B67AE" w:rsidR="00D807DA" w:rsidRDefault="00D807DA">
    <w:pPr>
      <w:pStyle w:val="Header"/>
    </w:pPr>
    <w:r>
      <w:rPr>
        <w:noProof/>
      </w:rPr>
      <w:drawing>
        <wp:anchor distT="0" distB="0" distL="114300" distR="114300" simplePos="0" relativeHeight="251658240" behindDoc="1" locked="0" layoutInCell="1" allowOverlap="1" wp14:anchorId="63955BDF" wp14:editId="23CB0BEF">
          <wp:simplePos x="0" y="0"/>
          <wp:positionH relativeFrom="margin">
            <wp:posOffset>4312560</wp:posOffset>
          </wp:positionH>
          <wp:positionV relativeFrom="paragraph">
            <wp:posOffset>-342247</wp:posOffset>
          </wp:positionV>
          <wp:extent cx="2052320" cy="723265"/>
          <wp:effectExtent l="0" t="0" r="5080" b="635"/>
          <wp:wrapTight wrapText="bothSides">
            <wp:wrapPolygon edited="0">
              <wp:start x="0" y="0"/>
              <wp:lineTo x="0" y="21050"/>
              <wp:lineTo x="21453" y="21050"/>
              <wp:lineTo x="21453" y="0"/>
              <wp:lineTo x="0" y="0"/>
            </wp:wrapPolygon>
          </wp:wrapTight>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stretch>
                    <a:fillRect/>
                  </a:stretch>
                </pic:blipFill>
                <pic:spPr>
                  <a:xfrm>
                    <a:off x="0" y="0"/>
                    <a:ext cx="2052320" cy="723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042"/>
    <w:multiLevelType w:val="hybridMultilevel"/>
    <w:tmpl w:val="3DBCAA00"/>
    <w:lvl w:ilvl="0" w:tplc="9C30682E">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874F6"/>
    <w:multiLevelType w:val="hybridMultilevel"/>
    <w:tmpl w:val="A54CE99E"/>
    <w:lvl w:ilvl="0" w:tplc="9C30682E">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9D3D8F"/>
    <w:multiLevelType w:val="multilevel"/>
    <w:tmpl w:val="8C5E8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53A64"/>
    <w:multiLevelType w:val="multilevel"/>
    <w:tmpl w:val="9FC8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67A55"/>
    <w:multiLevelType w:val="multilevel"/>
    <w:tmpl w:val="BB9A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A17FA"/>
    <w:multiLevelType w:val="hybridMultilevel"/>
    <w:tmpl w:val="E8AA5F10"/>
    <w:lvl w:ilvl="0" w:tplc="9C30682E">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A107D47"/>
    <w:multiLevelType w:val="hybridMultilevel"/>
    <w:tmpl w:val="CF709A28"/>
    <w:lvl w:ilvl="0" w:tplc="9C30682E">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F9169E"/>
    <w:multiLevelType w:val="hybridMultilevel"/>
    <w:tmpl w:val="A2B47188"/>
    <w:lvl w:ilvl="0" w:tplc="9C30682E">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6A7E2E"/>
    <w:multiLevelType w:val="hybridMultilevel"/>
    <w:tmpl w:val="F830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1119B"/>
    <w:multiLevelType w:val="multilevel"/>
    <w:tmpl w:val="5852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D56CD"/>
    <w:multiLevelType w:val="hybridMultilevel"/>
    <w:tmpl w:val="607261AA"/>
    <w:lvl w:ilvl="0" w:tplc="9C30682E">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3407A7"/>
    <w:multiLevelType w:val="multilevel"/>
    <w:tmpl w:val="798418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1753B4F"/>
    <w:multiLevelType w:val="hybridMultilevel"/>
    <w:tmpl w:val="2870A020"/>
    <w:lvl w:ilvl="0" w:tplc="A2B45D5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7397B47"/>
    <w:multiLevelType w:val="hybridMultilevel"/>
    <w:tmpl w:val="645469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9AF4649"/>
    <w:multiLevelType w:val="hybridMultilevel"/>
    <w:tmpl w:val="3118C394"/>
    <w:lvl w:ilvl="0" w:tplc="A2B45D5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617F93"/>
    <w:multiLevelType w:val="multilevel"/>
    <w:tmpl w:val="FEF8F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6F0E21"/>
    <w:multiLevelType w:val="hybridMultilevel"/>
    <w:tmpl w:val="4EA2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7E5D5F"/>
    <w:multiLevelType w:val="multilevel"/>
    <w:tmpl w:val="9FB44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1AB379F"/>
    <w:multiLevelType w:val="hybridMultilevel"/>
    <w:tmpl w:val="311E92D8"/>
    <w:lvl w:ilvl="0" w:tplc="9C30682E">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50F36FB"/>
    <w:multiLevelType w:val="multilevel"/>
    <w:tmpl w:val="D988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686E99"/>
    <w:multiLevelType w:val="hybridMultilevel"/>
    <w:tmpl w:val="77E0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BF276F"/>
    <w:multiLevelType w:val="multilevel"/>
    <w:tmpl w:val="338E3F90"/>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F42701"/>
    <w:multiLevelType w:val="hybridMultilevel"/>
    <w:tmpl w:val="0B96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70858"/>
    <w:multiLevelType w:val="hybridMultilevel"/>
    <w:tmpl w:val="80CA5EB2"/>
    <w:lvl w:ilvl="0" w:tplc="9C30682E">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4" w15:restartNumberingAfterBreak="0">
    <w:nsid w:val="4F4D0D2F"/>
    <w:multiLevelType w:val="hybridMultilevel"/>
    <w:tmpl w:val="DC6A5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6EA0DC5"/>
    <w:multiLevelType w:val="hybridMultilevel"/>
    <w:tmpl w:val="CC62616E"/>
    <w:lvl w:ilvl="0" w:tplc="9C30682E">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7411686"/>
    <w:multiLevelType w:val="hybridMultilevel"/>
    <w:tmpl w:val="F8CA05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74970"/>
    <w:multiLevelType w:val="hybridMultilevel"/>
    <w:tmpl w:val="057E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DD3662"/>
    <w:multiLevelType w:val="multilevel"/>
    <w:tmpl w:val="3336FB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B064604"/>
    <w:multiLevelType w:val="hybridMultilevel"/>
    <w:tmpl w:val="901610F4"/>
    <w:lvl w:ilvl="0" w:tplc="9C30682E">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1664C93"/>
    <w:multiLevelType w:val="hybridMultilevel"/>
    <w:tmpl w:val="CADE3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5E83DD6"/>
    <w:multiLevelType w:val="hybridMultilevel"/>
    <w:tmpl w:val="0E66B6EE"/>
    <w:lvl w:ilvl="0" w:tplc="9C3068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F7452F"/>
    <w:multiLevelType w:val="hybridMultilevel"/>
    <w:tmpl w:val="9C3C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7657A"/>
    <w:multiLevelType w:val="hybridMultilevel"/>
    <w:tmpl w:val="9C6C4056"/>
    <w:lvl w:ilvl="0" w:tplc="9C30682E">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D104F13"/>
    <w:multiLevelType w:val="hybridMultilevel"/>
    <w:tmpl w:val="D9089A80"/>
    <w:lvl w:ilvl="0" w:tplc="A2B45D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D00E1A"/>
    <w:multiLevelType w:val="hybridMultilevel"/>
    <w:tmpl w:val="77B61F1E"/>
    <w:lvl w:ilvl="0" w:tplc="9C30682E">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2A2098D"/>
    <w:multiLevelType w:val="hybridMultilevel"/>
    <w:tmpl w:val="417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E5064D"/>
    <w:multiLevelType w:val="hybridMultilevel"/>
    <w:tmpl w:val="E036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62371C"/>
    <w:multiLevelType w:val="hybridMultilevel"/>
    <w:tmpl w:val="5848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A2610"/>
    <w:multiLevelType w:val="multilevel"/>
    <w:tmpl w:val="C5BE8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5465E0"/>
    <w:multiLevelType w:val="multilevel"/>
    <w:tmpl w:val="30848D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F8F61E2"/>
    <w:multiLevelType w:val="multilevel"/>
    <w:tmpl w:val="C194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8"/>
  </w:num>
  <w:num w:numId="3">
    <w:abstractNumId w:val="15"/>
  </w:num>
  <w:num w:numId="4">
    <w:abstractNumId w:val="17"/>
  </w:num>
  <w:num w:numId="5">
    <w:abstractNumId w:val="2"/>
  </w:num>
  <w:num w:numId="6">
    <w:abstractNumId w:val="9"/>
  </w:num>
  <w:num w:numId="7">
    <w:abstractNumId w:val="38"/>
  </w:num>
  <w:num w:numId="8">
    <w:abstractNumId w:val="4"/>
  </w:num>
  <w:num w:numId="9">
    <w:abstractNumId w:val="3"/>
  </w:num>
  <w:num w:numId="10">
    <w:abstractNumId w:val="19"/>
  </w:num>
  <w:num w:numId="11">
    <w:abstractNumId w:val="41"/>
  </w:num>
  <w:num w:numId="12">
    <w:abstractNumId w:val="39"/>
  </w:num>
  <w:num w:numId="13">
    <w:abstractNumId w:val="22"/>
  </w:num>
  <w:num w:numId="14">
    <w:abstractNumId w:val="34"/>
  </w:num>
  <w:num w:numId="15">
    <w:abstractNumId w:val="20"/>
  </w:num>
  <w:num w:numId="16">
    <w:abstractNumId w:val="27"/>
  </w:num>
  <w:num w:numId="17">
    <w:abstractNumId w:val="13"/>
  </w:num>
  <w:num w:numId="18">
    <w:abstractNumId w:val="36"/>
  </w:num>
  <w:num w:numId="19">
    <w:abstractNumId w:val="37"/>
  </w:num>
  <w:num w:numId="20">
    <w:abstractNumId w:val="21"/>
  </w:num>
  <w:num w:numId="21">
    <w:abstractNumId w:val="32"/>
  </w:num>
  <w:num w:numId="22">
    <w:abstractNumId w:val="8"/>
  </w:num>
  <w:num w:numId="23">
    <w:abstractNumId w:val="26"/>
  </w:num>
  <w:num w:numId="24">
    <w:abstractNumId w:val="16"/>
  </w:num>
  <w:num w:numId="25">
    <w:abstractNumId w:val="30"/>
  </w:num>
  <w:num w:numId="26">
    <w:abstractNumId w:val="40"/>
  </w:num>
  <w:num w:numId="27">
    <w:abstractNumId w:val="24"/>
  </w:num>
  <w:num w:numId="28">
    <w:abstractNumId w:val="33"/>
  </w:num>
  <w:num w:numId="29">
    <w:abstractNumId w:val="31"/>
  </w:num>
  <w:num w:numId="30">
    <w:abstractNumId w:val="7"/>
  </w:num>
  <w:num w:numId="31">
    <w:abstractNumId w:val="35"/>
  </w:num>
  <w:num w:numId="32">
    <w:abstractNumId w:val="14"/>
  </w:num>
  <w:num w:numId="33">
    <w:abstractNumId w:val="12"/>
  </w:num>
  <w:num w:numId="34">
    <w:abstractNumId w:val="1"/>
  </w:num>
  <w:num w:numId="35">
    <w:abstractNumId w:val="6"/>
  </w:num>
  <w:num w:numId="36">
    <w:abstractNumId w:val="18"/>
  </w:num>
  <w:num w:numId="37">
    <w:abstractNumId w:val="5"/>
  </w:num>
  <w:num w:numId="38">
    <w:abstractNumId w:val="23"/>
  </w:num>
  <w:num w:numId="39">
    <w:abstractNumId w:val="0"/>
  </w:num>
  <w:num w:numId="40">
    <w:abstractNumId w:val="29"/>
  </w:num>
  <w:num w:numId="41">
    <w:abstractNumId w:val="25"/>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8F5"/>
    <w:rsid w:val="00026765"/>
    <w:rsid w:val="0007279F"/>
    <w:rsid w:val="000B414B"/>
    <w:rsid w:val="000D1D04"/>
    <w:rsid w:val="000F3F75"/>
    <w:rsid w:val="00103CCE"/>
    <w:rsid w:val="00114111"/>
    <w:rsid w:val="00115DC8"/>
    <w:rsid w:val="001177A1"/>
    <w:rsid w:val="00121277"/>
    <w:rsid w:val="0012512F"/>
    <w:rsid w:val="0014671F"/>
    <w:rsid w:val="001A7FEE"/>
    <w:rsid w:val="001D3CA4"/>
    <w:rsid w:val="00214B99"/>
    <w:rsid w:val="002332FE"/>
    <w:rsid w:val="00253C39"/>
    <w:rsid w:val="002807AB"/>
    <w:rsid w:val="002809F5"/>
    <w:rsid w:val="002D2AC2"/>
    <w:rsid w:val="002F562A"/>
    <w:rsid w:val="003A4ABD"/>
    <w:rsid w:val="003E7169"/>
    <w:rsid w:val="00434B49"/>
    <w:rsid w:val="00464FD5"/>
    <w:rsid w:val="00486FE7"/>
    <w:rsid w:val="00496B46"/>
    <w:rsid w:val="004A2C25"/>
    <w:rsid w:val="004D49CC"/>
    <w:rsid w:val="004E3B06"/>
    <w:rsid w:val="004F6CEF"/>
    <w:rsid w:val="00501C2E"/>
    <w:rsid w:val="00510FF2"/>
    <w:rsid w:val="00514DEE"/>
    <w:rsid w:val="00527AA8"/>
    <w:rsid w:val="005821E6"/>
    <w:rsid w:val="00587128"/>
    <w:rsid w:val="005C2093"/>
    <w:rsid w:val="005D76EA"/>
    <w:rsid w:val="0060777A"/>
    <w:rsid w:val="006614E6"/>
    <w:rsid w:val="00690CA4"/>
    <w:rsid w:val="006B1127"/>
    <w:rsid w:val="00714EAE"/>
    <w:rsid w:val="00761AEE"/>
    <w:rsid w:val="00771C57"/>
    <w:rsid w:val="007755C9"/>
    <w:rsid w:val="007D3B4C"/>
    <w:rsid w:val="007D64BD"/>
    <w:rsid w:val="007F60C7"/>
    <w:rsid w:val="0082733A"/>
    <w:rsid w:val="00831252"/>
    <w:rsid w:val="00834506"/>
    <w:rsid w:val="00835DE9"/>
    <w:rsid w:val="008618F5"/>
    <w:rsid w:val="008620D5"/>
    <w:rsid w:val="008759AC"/>
    <w:rsid w:val="008A442A"/>
    <w:rsid w:val="00907729"/>
    <w:rsid w:val="009D1CEB"/>
    <w:rsid w:val="009E08AE"/>
    <w:rsid w:val="00A17CA2"/>
    <w:rsid w:val="00A4642B"/>
    <w:rsid w:val="00A85C9D"/>
    <w:rsid w:val="00AE0156"/>
    <w:rsid w:val="00B059AC"/>
    <w:rsid w:val="00B25CF0"/>
    <w:rsid w:val="00B83F4C"/>
    <w:rsid w:val="00BB2DEF"/>
    <w:rsid w:val="00BF6D38"/>
    <w:rsid w:val="00C0519A"/>
    <w:rsid w:val="00C07848"/>
    <w:rsid w:val="00C14FD8"/>
    <w:rsid w:val="00C24A83"/>
    <w:rsid w:val="00C51B5B"/>
    <w:rsid w:val="00C54B9E"/>
    <w:rsid w:val="00C67AB5"/>
    <w:rsid w:val="00CB57B6"/>
    <w:rsid w:val="00CF7DDD"/>
    <w:rsid w:val="00D40719"/>
    <w:rsid w:val="00D807DA"/>
    <w:rsid w:val="00D92977"/>
    <w:rsid w:val="00E043A0"/>
    <w:rsid w:val="00E2304A"/>
    <w:rsid w:val="00E25C73"/>
    <w:rsid w:val="00E26584"/>
    <w:rsid w:val="00E5768D"/>
    <w:rsid w:val="00E84A87"/>
    <w:rsid w:val="00EA5B83"/>
    <w:rsid w:val="00F068AC"/>
    <w:rsid w:val="00F15956"/>
    <w:rsid w:val="00F60217"/>
    <w:rsid w:val="00F6277C"/>
    <w:rsid w:val="00F82A5C"/>
    <w:rsid w:val="00F933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DE146AB"/>
  <w15:docId w15:val="{5A7F4068-71B3-4C41-B71A-B44C619A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ind w:left="706" w:hanging="566"/>
      <w:outlineLvl w:val="0"/>
    </w:pPr>
    <w:rPr>
      <w:b/>
      <w:sz w:val="28"/>
      <w:szCs w:val="2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F159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5956"/>
    <w:rPr>
      <w:rFonts w:ascii="Lucida Grande" w:hAnsi="Lucida Grande" w:cs="Lucida Grande"/>
      <w:sz w:val="18"/>
      <w:szCs w:val="18"/>
    </w:rPr>
  </w:style>
  <w:style w:type="paragraph" w:styleId="NormalWeb">
    <w:name w:val="Normal (Web)"/>
    <w:basedOn w:val="Normal"/>
    <w:uiPriority w:val="99"/>
    <w:unhideWhenUsed/>
    <w:rsid w:val="00514DEE"/>
    <w:pPr>
      <w:widowControl/>
      <w:spacing w:before="100" w:beforeAutospacing="1" w:after="100" w:afterAutospacing="1"/>
    </w:pPr>
    <w:rPr>
      <w:rFonts w:ascii="Times New Roman" w:hAnsi="Times New Roman" w:cs="Times New Roman"/>
      <w:sz w:val="20"/>
      <w:szCs w:val="20"/>
      <w:lang w:val="en-GB"/>
    </w:rPr>
  </w:style>
  <w:style w:type="paragraph" w:styleId="ListParagraph">
    <w:name w:val="List Paragraph"/>
    <w:basedOn w:val="Normal"/>
    <w:uiPriority w:val="34"/>
    <w:qFormat/>
    <w:rsid w:val="00CB57B6"/>
    <w:pPr>
      <w:ind w:left="720"/>
      <w:contextualSpacing/>
    </w:pPr>
  </w:style>
  <w:style w:type="table" w:styleId="TableGrid">
    <w:name w:val="Table Grid"/>
    <w:basedOn w:val="TableNormal"/>
    <w:uiPriority w:val="39"/>
    <w:rsid w:val="00434B4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 1"/>
    <w:basedOn w:val="Normal"/>
    <w:qFormat/>
    <w:rsid w:val="00434B49"/>
    <w:pPr>
      <w:widowControl/>
      <w:spacing w:before="120" w:after="120"/>
    </w:pPr>
    <w:rPr>
      <w:rFonts w:eastAsia="MS Mincho" w:cs="Times New Roman"/>
      <w:i/>
      <w:color w:val="F15F22"/>
      <w:sz w:val="20"/>
      <w:szCs w:val="24"/>
    </w:rPr>
  </w:style>
  <w:style w:type="paragraph" w:customStyle="1" w:styleId="Body">
    <w:name w:val="Body"/>
    <w:rsid w:val="00434B49"/>
    <w:pPr>
      <w:widowControl/>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character" w:styleId="CommentReference">
    <w:name w:val="annotation reference"/>
    <w:basedOn w:val="DefaultParagraphFont"/>
    <w:uiPriority w:val="99"/>
    <w:semiHidden/>
    <w:unhideWhenUsed/>
    <w:rsid w:val="00F933E7"/>
    <w:rPr>
      <w:sz w:val="18"/>
      <w:szCs w:val="18"/>
    </w:rPr>
  </w:style>
  <w:style w:type="paragraph" w:styleId="CommentText">
    <w:name w:val="annotation text"/>
    <w:basedOn w:val="Normal"/>
    <w:link w:val="CommentTextChar"/>
    <w:uiPriority w:val="99"/>
    <w:semiHidden/>
    <w:unhideWhenUsed/>
    <w:rsid w:val="00F933E7"/>
    <w:rPr>
      <w:sz w:val="24"/>
      <w:szCs w:val="24"/>
    </w:rPr>
  </w:style>
  <w:style w:type="character" w:customStyle="1" w:styleId="CommentTextChar">
    <w:name w:val="Comment Text Char"/>
    <w:basedOn w:val="DefaultParagraphFont"/>
    <w:link w:val="CommentText"/>
    <w:uiPriority w:val="99"/>
    <w:semiHidden/>
    <w:rsid w:val="00F933E7"/>
    <w:rPr>
      <w:sz w:val="24"/>
      <w:szCs w:val="24"/>
    </w:rPr>
  </w:style>
  <w:style w:type="paragraph" w:styleId="CommentSubject">
    <w:name w:val="annotation subject"/>
    <w:basedOn w:val="CommentText"/>
    <w:next w:val="CommentText"/>
    <w:link w:val="CommentSubjectChar"/>
    <w:uiPriority w:val="99"/>
    <w:semiHidden/>
    <w:unhideWhenUsed/>
    <w:rsid w:val="00F933E7"/>
    <w:rPr>
      <w:b/>
      <w:bCs/>
      <w:sz w:val="20"/>
      <w:szCs w:val="20"/>
    </w:rPr>
  </w:style>
  <w:style w:type="character" w:customStyle="1" w:styleId="CommentSubjectChar">
    <w:name w:val="Comment Subject Char"/>
    <w:basedOn w:val="CommentTextChar"/>
    <w:link w:val="CommentSubject"/>
    <w:uiPriority w:val="99"/>
    <w:semiHidden/>
    <w:rsid w:val="00F933E7"/>
    <w:rPr>
      <w:b/>
      <w:bCs/>
      <w:sz w:val="20"/>
      <w:szCs w:val="20"/>
    </w:rPr>
  </w:style>
  <w:style w:type="paragraph" w:styleId="Header">
    <w:name w:val="header"/>
    <w:basedOn w:val="Normal"/>
    <w:link w:val="HeaderChar"/>
    <w:uiPriority w:val="99"/>
    <w:unhideWhenUsed/>
    <w:rsid w:val="002D2AC2"/>
    <w:pPr>
      <w:tabs>
        <w:tab w:val="center" w:pos="4513"/>
        <w:tab w:val="right" w:pos="9026"/>
      </w:tabs>
    </w:pPr>
  </w:style>
  <w:style w:type="character" w:customStyle="1" w:styleId="HeaderChar">
    <w:name w:val="Header Char"/>
    <w:basedOn w:val="DefaultParagraphFont"/>
    <w:link w:val="Header"/>
    <w:uiPriority w:val="99"/>
    <w:rsid w:val="002D2AC2"/>
  </w:style>
  <w:style w:type="paragraph" w:styleId="Footer">
    <w:name w:val="footer"/>
    <w:basedOn w:val="Normal"/>
    <w:link w:val="FooterChar"/>
    <w:uiPriority w:val="99"/>
    <w:unhideWhenUsed/>
    <w:rsid w:val="002D2AC2"/>
    <w:pPr>
      <w:tabs>
        <w:tab w:val="center" w:pos="4513"/>
        <w:tab w:val="right" w:pos="9026"/>
      </w:tabs>
    </w:pPr>
  </w:style>
  <w:style w:type="character" w:customStyle="1" w:styleId="FooterChar">
    <w:name w:val="Footer Char"/>
    <w:basedOn w:val="DefaultParagraphFont"/>
    <w:link w:val="Footer"/>
    <w:uiPriority w:val="99"/>
    <w:rsid w:val="002D2AC2"/>
  </w:style>
  <w:style w:type="character" w:customStyle="1" w:styleId="BodyTextChar">
    <w:name w:val="Body Text Char"/>
    <w:link w:val="BodyText"/>
    <w:hidden/>
    <w:locked/>
    <w:rsid w:val="00AE0156"/>
  </w:style>
  <w:style w:type="paragraph" w:styleId="BodyText">
    <w:name w:val="Body Text"/>
    <w:link w:val="BodyTextChar"/>
    <w:rsid w:val="00AE0156"/>
    <w:pPr>
      <w:widowControl/>
      <w:spacing w:after="240" w:line="276" w:lineRule="auto"/>
      <w:jc w:val="both"/>
    </w:pPr>
  </w:style>
  <w:style w:type="character" w:customStyle="1" w:styleId="BodyTextChar1">
    <w:name w:val="Body Text Char1"/>
    <w:basedOn w:val="DefaultParagraphFont"/>
    <w:uiPriority w:val="99"/>
    <w:semiHidden/>
    <w:rsid w:val="00AE0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4173">
      <w:bodyDiv w:val="1"/>
      <w:marLeft w:val="0"/>
      <w:marRight w:val="0"/>
      <w:marTop w:val="0"/>
      <w:marBottom w:val="0"/>
      <w:divBdr>
        <w:top w:val="none" w:sz="0" w:space="0" w:color="auto"/>
        <w:left w:val="none" w:sz="0" w:space="0" w:color="auto"/>
        <w:bottom w:val="none" w:sz="0" w:space="0" w:color="auto"/>
        <w:right w:val="none" w:sz="0" w:space="0" w:color="auto"/>
      </w:divBdr>
      <w:divsChild>
        <w:div w:id="182017214">
          <w:marLeft w:val="0"/>
          <w:marRight w:val="0"/>
          <w:marTop w:val="0"/>
          <w:marBottom w:val="0"/>
          <w:divBdr>
            <w:top w:val="none" w:sz="0" w:space="0" w:color="auto"/>
            <w:left w:val="none" w:sz="0" w:space="0" w:color="auto"/>
            <w:bottom w:val="none" w:sz="0" w:space="0" w:color="auto"/>
            <w:right w:val="none" w:sz="0" w:space="0" w:color="auto"/>
          </w:divBdr>
          <w:divsChild>
            <w:div w:id="1256740847">
              <w:marLeft w:val="0"/>
              <w:marRight w:val="0"/>
              <w:marTop w:val="0"/>
              <w:marBottom w:val="0"/>
              <w:divBdr>
                <w:top w:val="none" w:sz="0" w:space="0" w:color="auto"/>
                <w:left w:val="none" w:sz="0" w:space="0" w:color="auto"/>
                <w:bottom w:val="none" w:sz="0" w:space="0" w:color="auto"/>
                <w:right w:val="none" w:sz="0" w:space="0" w:color="auto"/>
              </w:divBdr>
              <w:divsChild>
                <w:div w:id="13194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1674">
      <w:bodyDiv w:val="1"/>
      <w:marLeft w:val="0"/>
      <w:marRight w:val="0"/>
      <w:marTop w:val="0"/>
      <w:marBottom w:val="0"/>
      <w:divBdr>
        <w:top w:val="none" w:sz="0" w:space="0" w:color="auto"/>
        <w:left w:val="none" w:sz="0" w:space="0" w:color="auto"/>
        <w:bottom w:val="none" w:sz="0" w:space="0" w:color="auto"/>
        <w:right w:val="none" w:sz="0" w:space="0" w:color="auto"/>
      </w:divBdr>
      <w:divsChild>
        <w:div w:id="654652603">
          <w:marLeft w:val="0"/>
          <w:marRight w:val="0"/>
          <w:marTop w:val="0"/>
          <w:marBottom w:val="0"/>
          <w:divBdr>
            <w:top w:val="none" w:sz="0" w:space="0" w:color="auto"/>
            <w:left w:val="none" w:sz="0" w:space="0" w:color="auto"/>
            <w:bottom w:val="none" w:sz="0" w:space="0" w:color="auto"/>
            <w:right w:val="none" w:sz="0" w:space="0" w:color="auto"/>
          </w:divBdr>
          <w:divsChild>
            <w:div w:id="14769079">
              <w:marLeft w:val="0"/>
              <w:marRight w:val="0"/>
              <w:marTop w:val="0"/>
              <w:marBottom w:val="0"/>
              <w:divBdr>
                <w:top w:val="none" w:sz="0" w:space="0" w:color="auto"/>
                <w:left w:val="none" w:sz="0" w:space="0" w:color="auto"/>
                <w:bottom w:val="none" w:sz="0" w:space="0" w:color="auto"/>
                <w:right w:val="none" w:sz="0" w:space="0" w:color="auto"/>
              </w:divBdr>
              <w:divsChild>
                <w:div w:id="474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9123">
      <w:bodyDiv w:val="1"/>
      <w:marLeft w:val="0"/>
      <w:marRight w:val="0"/>
      <w:marTop w:val="0"/>
      <w:marBottom w:val="0"/>
      <w:divBdr>
        <w:top w:val="none" w:sz="0" w:space="0" w:color="auto"/>
        <w:left w:val="none" w:sz="0" w:space="0" w:color="auto"/>
        <w:bottom w:val="none" w:sz="0" w:space="0" w:color="auto"/>
        <w:right w:val="none" w:sz="0" w:space="0" w:color="auto"/>
      </w:divBdr>
      <w:divsChild>
        <w:div w:id="392237868">
          <w:marLeft w:val="0"/>
          <w:marRight w:val="0"/>
          <w:marTop w:val="0"/>
          <w:marBottom w:val="0"/>
          <w:divBdr>
            <w:top w:val="none" w:sz="0" w:space="0" w:color="auto"/>
            <w:left w:val="none" w:sz="0" w:space="0" w:color="auto"/>
            <w:bottom w:val="none" w:sz="0" w:space="0" w:color="auto"/>
            <w:right w:val="none" w:sz="0" w:space="0" w:color="auto"/>
          </w:divBdr>
          <w:divsChild>
            <w:div w:id="389693495">
              <w:marLeft w:val="0"/>
              <w:marRight w:val="0"/>
              <w:marTop w:val="0"/>
              <w:marBottom w:val="0"/>
              <w:divBdr>
                <w:top w:val="none" w:sz="0" w:space="0" w:color="auto"/>
                <w:left w:val="none" w:sz="0" w:space="0" w:color="auto"/>
                <w:bottom w:val="none" w:sz="0" w:space="0" w:color="auto"/>
                <w:right w:val="none" w:sz="0" w:space="0" w:color="auto"/>
              </w:divBdr>
              <w:divsChild>
                <w:div w:id="15734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7932">
      <w:bodyDiv w:val="1"/>
      <w:marLeft w:val="0"/>
      <w:marRight w:val="0"/>
      <w:marTop w:val="0"/>
      <w:marBottom w:val="0"/>
      <w:divBdr>
        <w:top w:val="none" w:sz="0" w:space="0" w:color="auto"/>
        <w:left w:val="none" w:sz="0" w:space="0" w:color="auto"/>
        <w:bottom w:val="none" w:sz="0" w:space="0" w:color="auto"/>
        <w:right w:val="none" w:sz="0" w:space="0" w:color="auto"/>
      </w:divBdr>
      <w:divsChild>
        <w:div w:id="409667912">
          <w:marLeft w:val="0"/>
          <w:marRight w:val="0"/>
          <w:marTop w:val="0"/>
          <w:marBottom w:val="0"/>
          <w:divBdr>
            <w:top w:val="none" w:sz="0" w:space="0" w:color="auto"/>
            <w:left w:val="none" w:sz="0" w:space="0" w:color="auto"/>
            <w:bottom w:val="none" w:sz="0" w:space="0" w:color="auto"/>
            <w:right w:val="none" w:sz="0" w:space="0" w:color="auto"/>
          </w:divBdr>
          <w:divsChild>
            <w:div w:id="763766951">
              <w:marLeft w:val="0"/>
              <w:marRight w:val="0"/>
              <w:marTop w:val="0"/>
              <w:marBottom w:val="0"/>
              <w:divBdr>
                <w:top w:val="none" w:sz="0" w:space="0" w:color="auto"/>
                <w:left w:val="none" w:sz="0" w:space="0" w:color="auto"/>
                <w:bottom w:val="none" w:sz="0" w:space="0" w:color="auto"/>
                <w:right w:val="none" w:sz="0" w:space="0" w:color="auto"/>
              </w:divBdr>
              <w:divsChild>
                <w:div w:id="8983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86541">
      <w:bodyDiv w:val="1"/>
      <w:marLeft w:val="0"/>
      <w:marRight w:val="0"/>
      <w:marTop w:val="0"/>
      <w:marBottom w:val="0"/>
      <w:divBdr>
        <w:top w:val="none" w:sz="0" w:space="0" w:color="auto"/>
        <w:left w:val="none" w:sz="0" w:space="0" w:color="auto"/>
        <w:bottom w:val="none" w:sz="0" w:space="0" w:color="auto"/>
        <w:right w:val="none" w:sz="0" w:space="0" w:color="auto"/>
      </w:divBdr>
    </w:div>
    <w:div w:id="801727272">
      <w:bodyDiv w:val="1"/>
      <w:marLeft w:val="0"/>
      <w:marRight w:val="0"/>
      <w:marTop w:val="0"/>
      <w:marBottom w:val="0"/>
      <w:divBdr>
        <w:top w:val="none" w:sz="0" w:space="0" w:color="auto"/>
        <w:left w:val="none" w:sz="0" w:space="0" w:color="auto"/>
        <w:bottom w:val="none" w:sz="0" w:space="0" w:color="auto"/>
        <w:right w:val="none" w:sz="0" w:space="0" w:color="auto"/>
      </w:divBdr>
      <w:divsChild>
        <w:div w:id="392314212">
          <w:marLeft w:val="0"/>
          <w:marRight w:val="0"/>
          <w:marTop w:val="0"/>
          <w:marBottom w:val="0"/>
          <w:divBdr>
            <w:top w:val="none" w:sz="0" w:space="0" w:color="auto"/>
            <w:left w:val="none" w:sz="0" w:space="0" w:color="auto"/>
            <w:bottom w:val="none" w:sz="0" w:space="0" w:color="auto"/>
            <w:right w:val="none" w:sz="0" w:space="0" w:color="auto"/>
          </w:divBdr>
          <w:divsChild>
            <w:div w:id="1438450345">
              <w:marLeft w:val="0"/>
              <w:marRight w:val="0"/>
              <w:marTop w:val="0"/>
              <w:marBottom w:val="0"/>
              <w:divBdr>
                <w:top w:val="none" w:sz="0" w:space="0" w:color="auto"/>
                <w:left w:val="none" w:sz="0" w:space="0" w:color="auto"/>
                <w:bottom w:val="none" w:sz="0" w:space="0" w:color="auto"/>
                <w:right w:val="none" w:sz="0" w:space="0" w:color="auto"/>
              </w:divBdr>
              <w:divsChild>
                <w:div w:id="10024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6404">
      <w:bodyDiv w:val="1"/>
      <w:marLeft w:val="0"/>
      <w:marRight w:val="0"/>
      <w:marTop w:val="0"/>
      <w:marBottom w:val="0"/>
      <w:divBdr>
        <w:top w:val="none" w:sz="0" w:space="0" w:color="auto"/>
        <w:left w:val="none" w:sz="0" w:space="0" w:color="auto"/>
        <w:bottom w:val="none" w:sz="0" w:space="0" w:color="auto"/>
        <w:right w:val="none" w:sz="0" w:space="0" w:color="auto"/>
      </w:divBdr>
      <w:divsChild>
        <w:div w:id="918365581">
          <w:marLeft w:val="0"/>
          <w:marRight w:val="0"/>
          <w:marTop w:val="0"/>
          <w:marBottom w:val="0"/>
          <w:divBdr>
            <w:top w:val="none" w:sz="0" w:space="0" w:color="auto"/>
            <w:left w:val="none" w:sz="0" w:space="0" w:color="auto"/>
            <w:bottom w:val="none" w:sz="0" w:space="0" w:color="auto"/>
            <w:right w:val="none" w:sz="0" w:space="0" w:color="auto"/>
          </w:divBdr>
          <w:divsChild>
            <w:div w:id="1671442573">
              <w:marLeft w:val="0"/>
              <w:marRight w:val="0"/>
              <w:marTop w:val="0"/>
              <w:marBottom w:val="0"/>
              <w:divBdr>
                <w:top w:val="none" w:sz="0" w:space="0" w:color="auto"/>
                <w:left w:val="none" w:sz="0" w:space="0" w:color="auto"/>
                <w:bottom w:val="none" w:sz="0" w:space="0" w:color="auto"/>
                <w:right w:val="none" w:sz="0" w:space="0" w:color="auto"/>
              </w:divBdr>
              <w:divsChild>
                <w:div w:id="2852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09145">
      <w:bodyDiv w:val="1"/>
      <w:marLeft w:val="0"/>
      <w:marRight w:val="0"/>
      <w:marTop w:val="0"/>
      <w:marBottom w:val="0"/>
      <w:divBdr>
        <w:top w:val="none" w:sz="0" w:space="0" w:color="auto"/>
        <w:left w:val="none" w:sz="0" w:space="0" w:color="auto"/>
        <w:bottom w:val="none" w:sz="0" w:space="0" w:color="auto"/>
        <w:right w:val="none" w:sz="0" w:space="0" w:color="auto"/>
      </w:divBdr>
      <w:divsChild>
        <w:div w:id="226578379">
          <w:marLeft w:val="0"/>
          <w:marRight w:val="0"/>
          <w:marTop w:val="0"/>
          <w:marBottom w:val="0"/>
          <w:divBdr>
            <w:top w:val="none" w:sz="0" w:space="0" w:color="auto"/>
            <w:left w:val="none" w:sz="0" w:space="0" w:color="auto"/>
            <w:bottom w:val="none" w:sz="0" w:space="0" w:color="auto"/>
            <w:right w:val="none" w:sz="0" w:space="0" w:color="auto"/>
          </w:divBdr>
          <w:divsChild>
            <w:div w:id="2004091301">
              <w:marLeft w:val="0"/>
              <w:marRight w:val="0"/>
              <w:marTop w:val="0"/>
              <w:marBottom w:val="0"/>
              <w:divBdr>
                <w:top w:val="none" w:sz="0" w:space="0" w:color="auto"/>
                <w:left w:val="none" w:sz="0" w:space="0" w:color="auto"/>
                <w:bottom w:val="none" w:sz="0" w:space="0" w:color="auto"/>
                <w:right w:val="none" w:sz="0" w:space="0" w:color="auto"/>
              </w:divBdr>
              <w:divsChild>
                <w:div w:id="6812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85213">
      <w:bodyDiv w:val="1"/>
      <w:marLeft w:val="0"/>
      <w:marRight w:val="0"/>
      <w:marTop w:val="0"/>
      <w:marBottom w:val="0"/>
      <w:divBdr>
        <w:top w:val="none" w:sz="0" w:space="0" w:color="auto"/>
        <w:left w:val="none" w:sz="0" w:space="0" w:color="auto"/>
        <w:bottom w:val="none" w:sz="0" w:space="0" w:color="auto"/>
        <w:right w:val="none" w:sz="0" w:space="0" w:color="auto"/>
      </w:divBdr>
      <w:divsChild>
        <w:div w:id="624507056">
          <w:marLeft w:val="0"/>
          <w:marRight w:val="0"/>
          <w:marTop w:val="0"/>
          <w:marBottom w:val="0"/>
          <w:divBdr>
            <w:top w:val="none" w:sz="0" w:space="0" w:color="auto"/>
            <w:left w:val="none" w:sz="0" w:space="0" w:color="auto"/>
            <w:bottom w:val="none" w:sz="0" w:space="0" w:color="auto"/>
            <w:right w:val="none" w:sz="0" w:space="0" w:color="auto"/>
          </w:divBdr>
          <w:divsChild>
            <w:div w:id="297271407">
              <w:marLeft w:val="0"/>
              <w:marRight w:val="0"/>
              <w:marTop w:val="0"/>
              <w:marBottom w:val="0"/>
              <w:divBdr>
                <w:top w:val="none" w:sz="0" w:space="0" w:color="auto"/>
                <w:left w:val="none" w:sz="0" w:space="0" w:color="auto"/>
                <w:bottom w:val="none" w:sz="0" w:space="0" w:color="auto"/>
                <w:right w:val="none" w:sz="0" w:space="0" w:color="auto"/>
              </w:divBdr>
              <w:divsChild>
                <w:div w:id="6992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4413">
      <w:bodyDiv w:val="1"/>
      <w:marLeft w:val="0"/>
      <w:marRight w:val="0"/>
      <w:marTop w:val="0"/>
      <w:marBottom w:val="0"/>
      <w:divBdr>
        <w:top w:val="none" w:sz="0" w:space="0" w:color="auto"/>
        <w:left w:val="none" w:sz="0" w:space="0" w:color="auto"/>
        <w:bottom w:val="none" w:sz="0" w:space="0" w:color="auto"/>
        <w:right w:val="none" w:sz="0" w:space="0" w:color="auto"/>
      </w:divBdr>
      <w:divsChild>
        <w:div w:id="978609354">
          <w:marLeft w:val="0"/>
          <w:marRight w:val="0"/>
          <w:marTop w:val="0"/>
          <w:marBottom w:val="0"/>
          <w:divBdr>
            <w:top w:val="none" w:sz="0" w:space="0" w:color="auto"/>
            <w:left w:val="none" w:sz="0" w:space="0" w:color="auto"/>
            <w:bottom w:val="none" w:sz="0" w:space="0" w:color="auto"/>
            <w:right w:val="none" w:sz="0" w:space="0" w:color="auto"/>
          </w:divBdr>
          <w:divsChild>
            <w:div w:id="1716001792">
              <w:marLeft w:val="0"/>
              <w:marRight w:val="0"/>
              <w:marTop w:val="0"/>
              <w:marBottom w:val="0"/>
              <w:divBdr>
                <w:top w:val="none" w:sz="0" w:space="0" w:color="auto"/>
                <w:left w:val="none" w:sz="0" w:space="0" w:color="auto"/>
                <w:bottom w:val="none" w:sz="0" w:space="0" w:color="auto"/>
                <w:right w:val="none" w:sz="0" w:space="0" w:color="auto"/>
              </w:divBdr>
              <w:divsChild>
                <w:div w:id="316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69790">
      <w:bodyDiv w:val="1"/>
      <w:marLeft w:val="0"/>
      <w:marRight w:val="0"/>
      <w:marTop w:val="0"/>
      <w:marBottom w:val="0"/>
      <w:divBdr>
        <w:top w:val="none" w:sz="0" w:space="0" w:color="auto"/>
        <w:left w:val="none" w:sz="0" w:space="0" w:color="auto"/>
        <w:bottom w:val="none" w:sz="0" w:space="0" w:color="auto"/>
        <w:right w:val="none" w:sz="0" w:space="0" w:color="auto"/>
      </w:divBdr>
      <w:divsChild>
        <w:div w:id="730733992">
          <w:marLeft w:val="0"/>
          <w:marRight w:val="0"/>
          <w:marTop w:val="0"/>
          <w:marBottom w:val="0"/>
          <w:divBdr>
            <w:top w:val="none" w:sz="0" w:space="0" w:color="auto"/>
            <w:left w:val="none" w:sz="0" w:space="0" w:color="auto"/>
            <w:bottom w:val="none" w:sz="0" w:space="0" w:color="auto"/>
            <w:right w:val="none" w:sz="0" w:space="0" w:color="auto"/>
          </w:divBdr>
          <w:divsChild>
            <w:div w:id="412432416">
              <w:marLeft w:val="0"/>
              <w:marRight w:val="0"/>
              <w:marTop w:val="0"/>
              <w:marBottom w:val="0"/>
              <w:divBdr>
                <w:top w:val="none" w:sz="0" w:space="0" w:color="auto"/>
                <w:left w:val="none" w:sz="0" w:space="0" w:color="auto"/>
                <w:bottom w:val="none" w:sz="0" w:space="0" w:color="auto"/>
                <w:right w:val="none" w:sz="0" w:space="0" w:color="auto"/>
              </w:divBdr>
              <w:divsChild>
                <w:div w:id="19695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710">
      <w:bodyDiv w:val="1"/>
      <w:marLeft w:val="0"/>
      <w:marRight w:val="0"/>
      <w:marTop w:val="0"/>
      <w:marBottom w:val="0"/>
      <w:divBdr>
        <w:top w:val="none" w:sz="0" w:space="0" w:color="auto"/>
        <w:left w:val="none" w:sz="0" w:space="0" w:color="auto"/>
        <w:bottom w:val="none" w:sz="0" w:space="0" w:color="auto"/>
        <w:right w:val="none" w:sz="0" w:space="0" w:color="auto"/>
      </w:divBdr>
      <w:divsChild>
        <w:div w:id="198276159">
          <w:marLeft w:val="0"/>
          <w:marRight w:val="0"/>
          <w:marTop w:val="0"/>
          <w:marBottom w:val="0"/>
          <w:divBdr>
            <w:top w:val="none" w:sz="0" w:space="0" w:color="auto"/>
            <w:left w:val="none" w:sz="0" w:space="0" w:color="auto"/>
            <w:bottom w:val="none" w:sz="0" w:space="0" w:color="auto"/>
            <w:right w:val="none" w:sz="0" w:space="0" w:color="auto"/>
          </w:divBdr>
          <w:divsChild>
            <w:div w:id="784229583">
              <w:marLeft w:val="0"/>
              <w:marRight w:val="0"/>
              <w:marTop w:val="0"/>
              <w:marBottom w:val="0"/>
              <w:divBdr>
                <w:top w:val="none" w:sz="0" w:space="0" w:color="auto"/>
                <w:left w:val="none" w:sz="0" w:space="0" w:color="auto"/>
                <w:bottom w:val="none" w:sz="0" w:space="0" w:color="auto"/>
                <w:right w:val="none" w:sz="0" w:space="0" w:color="auto"/>
              </w:divBdr>
              <w:divsChild>
                <w:div w:id="2787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04107">
      <w:bodyDiv w:val="1"/>
      <w:marLeft w:val="0"/>
      <w:marRight w:val="0"/>
      <w:marTop w:val="0"/>
      <w:marBottom w:val="0"/>
      <w:divBdr>
        <w:top w:val="none" w:sz="0" w:space="0" w:color="auto"/>
        <w:left w:val="none" w:sz="0" w:space="0" w:color="auto"/>
        <w:bottom w:val="none" w:sz="0" w:space="0" w:color="auto"/>
        <w:right w:val="none" w:sz="0" w:space="0" w:color="auto"/>
      </w:divBdr>
      <w:divsChild>
        <w:div w:id="242762612">
          <w:marLeft w:val="0"/>
          <w:marRight w:val="0"/>
          <w:marTop w:val="0"/>
          <w:marBottom w:val="0"/>
          <w:divBdr>
            <w:top w:val="none" w:sz="0" w:space="0" w:color="auto"/>
            <w:left w:val="none" w:sz="0" w:space="0" w:color="auto"/>
            <w:bottom w:val="none" w:sz="0" w:space="0" w:color="auto"/>
            <w:right w:val="none" w:sz="0" w:space="0" w:color="auto"/>
          </w:divBdr>
          <w:divsChild>
            <w:div w:id="642273513">
              <w:marLeft w:val="0"/>
              <w:marRight w:val="0"/>
              <w:marTop w:val="0"/>
              <w:marBottom w:val="0"/>
              <w:divBdr>
                <w:top w:val="none" w:sz="0" w:space="0" w:color="auto"/>
                <w:left w:val="none" w:sz="0" w:space="0" w:color="auto"/>
                <w:bottom w:val="none" w:sz="0" w:space="0" w:color="auto"/>
                <w:right w:val="none" w:sz="0" w:space="0" w:color="auto"/>
              </w:divBdr>
              <w:divsChild>
                <w:div w:id="864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19227">
      <w:bodyDiv w:val="1"/>
      <w:marLeft w:val="0"/>
      <w:marRight w:val="0"/>
      <w:marTop w:val="0"/>
      <w:marBottom w:val="0"/>
      <w:divBdr>
        <w:top w:val="none" w:sz="0" w:space="0" w:color="auto"/>
        <w:left w:val="none" w:sz="0" w:space="0" w:color="auto"/>
        <w:bottom w:val="none" w:sz="0" w:space="0" w:color="auto"/>
        <w:right w:val="none" w:sz="0" w:space="0" w:color="auto"/>
      </w:divBdr>
      <w:divsChild>
        <w:div w:id="372392286">
          <w:marLeft w:val="0"/>
          <w:marRight w:val="0"/>
          <w:marTop w:val="0"/>
          <w:marBottom w:val="0"/>
          <w:divBdr>
            <w:top w:val="none" w:sz="0" w:space="0" w:color="auto"/>
            <w:left w:val="none" w:sz="0" w:space="0" w:color="auto"/>
            <w:bottom w:val="none" w:sz="0" w:space="0" w:color="auto"/>
            <w:right w:val="none" w:sz="0" w:space="0" w:color="auto"/>
          </w:divBdr>
          <w:divsChild>
            <w:div w:id="791246760">
              <w:marLeft w:val="0"/>
              <w:marRight w:val="0"/>
              <w:marTop w:val="0"/>
              <w:marBottom w:val="0"/>
              <w:divBdr>
                <w:top w:val="none" w:sz="0" w:space="0" w:color="auto"/>
                <w:left w:val="none" w:sz="0" w:space="0" w:color="auto"/>
                <w:bottom w:val="none" w:sz="0" w:space="0" w:color="auto"/>
                <w:right w:val="none" w:sz="0" w:space="0" w:color="auto"/>
              </w:divBdr>
              <w:divsChild>
                <w:div w:id="5910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9317">
      <w:bodyDiv w:val="1"/>
      <w:marLeft w:val="0"/>
      <w:marRight w:val="0"/>
      <w:marTop w:val="0"/>
      <w:marBottom w:val="0"/>
      <w:divBdr>
        <w:top w:val="none" w:sz="0" w:space="0" w:color="auto"/>
        <w:left w:val="none" w:sz="0" w:space="0" w:color="auto"/>
        <w:bottom w:val="none" w:sz="0" w:space="0" w:color="auto"/>
        <w:right w:val="none" w:sz="0" w:space="0" w:color="auto"/>
      </w:divBdr>
      <w:divsChild>
        <w:div w:id="1503279581">
          <w:marLeft w:val="0"/>
          <w:marRight w:val="0"/>
          <w:marTop w:val="0"/>
          <w:marBottom w:val="0"/>
          <w:divBdr>
            <w:top w:val="none" w:sz="0" w:space="0" w:color="auto"/>
            <w:left w:val="none" w:sz="0" w:space="0" w:color="auto"/>
            <w:bottom w:val="none" w:sz="0" w:space="0" w:color="auto"/>
            <w:right w:val="none" w:sz="0" w:space="0" w:color="auto"/>
          </w:divBdr>
          <w:divsChild>
            <w:div w:id="691952672">
              <w:marLeft w:val="0"/>
              <w:marRight w:val="0"/>
              <w:marTop w:val="0"/>
              <w:marBottom w:val="0"/>
              <w:divBdr>
                <w:top w:val="none" w:sz="0" w:space="0" w:color="auto"/>
                <w:left w:val="none" w:sz="0" w:space="0" w:color="auto"/>
                <w:bottom w:val="none" w:sz="0" w:space="0" w:color="auto"/>
                <w:right w:val="none" w:sz="0" w:space="0" w:color="auto"/>
              </w:divBdr>
              <w:divsChild>
                <w:div w:id="3083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07322">
      <w:bodyDiv w:val="1"/>
      <w:marLeft w:val="0"/>
      <w:marRight w:val="0"/>
      <w:marTop w:val="0"/>
      <w:marBottom w:val="0"/>
      <w:divBdr>
        <w:top w:val="none" w:sz="0" w:space="0" w:color="auto"/>
        <w:left w:val="none" w:sz="0" w:space="0" w:color="auto"/>
        <w:bottom w:val="none" w:sz="0" w:space="0" w:color="auto"/>
        <w:right w:val="none" w:sz="0" w:space="0" w:color="auto"/>
      </w:divBdr>
      <w:divsChild>
        <w:div w:id="441075713">
          <w:marLeft w:val="0"/>
          <w:marRight w:val="0"/>
          <w:marTop w:val="0"/>
          <w:marBottom w:val="0"/>
          <w:divBdr>
            <w:top w:val="none" w:sz="0" w:space="0" w:color="auto"/>
            <w:left w:val="none" w:sz="0" w:space="0" w:color="auto"/>
            <w:bottom w:val="none" w:sz="0" w:space="0" w:color="auto"/>
            <w:right w:val="none" w:sz="0" w:space="0" w:color="auto"/>
          </w:divBdr>
          <w:divsChild>
            <w:div w:id="37707276">
              <w:marLeft w:val="0"/>
              <w:marRight w:val="0"/>
              <w:marTop w:val="0"/>
              <w:marBottom w:val="0"/>
              <w:divBdr>
                <w:top w:val="none" w:sz="0" w:space="0" w:color="auto"/>
                <w:left w:val="none" w:sz="0" w:space="0" w:color="auto"/>
                <w:bottom w:val="none" w:sz="0" w:space="0" w:color="auto"/>
                <w:right w:val="none" w:sz="0" w:space="0" w:color="auto"/>
              </w:divBdr>
              <w:divsChild>
                <w:div w:id="8931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10102">
      <w:bodyDiv w:val="1"/>
      <w:marLeft w:val="0"/>
      <w:marRight w:val="0"/>
      <w:marTop w:val="0"/>
      <w:marBottom w:val="0"/>
      <w:divBdr>
        <w:top w:val="none" w:sz="0" w:space="0" w:color="auto"/>
        <w:left w:val="none" w:sz="0" w:space="0" w:color="auto"/>
        <w:bottom w:val="none" w:sz="0" w:space="0" w:color="auto"/>
        <w:right w:val="none" w:sz="0" w:space="0" w:color="auto"/>
      </w:divBdr>
      <w:divsChild>
        <w:div w:id="495002696">
          <w:marLeft w:val="0"/>
          <w:marRight w:val="0"/>
          <w:marTop w:val="0"/>
          <w:marBottom w:val="0"/>
          <w:divBdr>
            <w:top w:val="none" w:sz="0" w:space="0" w:color="auto"/>
            <w:left w:val="none" w:sz="0" w:space="0" w:color="auto"/>
            <w:bottom w:val="none" w:sz="0" w:space="0" w:color="auto"/>
            <w:right w:val="none" w:sz="0" w:space="0" w:color="auto"/>
          </w:divBdr>
          <w:divsChild>
            <w:div w:id="1770657077">
              <w:marLeft w:val="0"/>
              <w:marRight w:val="0"/>
              <w:marTop w:val="0"/>
              <w:marBottom w:val="0"/>
              <w:divBdr>
                <w:top w:val="none" w:sz="0" w:space="0" w:color="auto"/>
                <w:left w:val="none" w:sz="0" w:space="0" w:color="auto"/>
                <w:bottom w:val="none" w:sz="0" w:space="0" w:color="auto"/>
                <w:right w:val="none" w:sz="0" w:space="0" w:color="auto"/>
              </w:divBdr>
              <w:divsChild>
                <w:div w:id="9354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2396">
      <w:bodyDiv w:val="1"/>
      <w:marLeft w:val="0"/>
      <w:marRight w:val="0"/>
      <w:marTop w:val="0"/>
      <w:marBottom w:val="0"/>
      <w:divBdr>
        <w:top w:val="none" w:sz="0" w:space="0" w:color="auto"/>
        <w:left w:val="none" w:sz="0" w:space="0" w:color="auto"/>
        <w:bottom w:val="none" w:sz="0" w:space="0" w:color="auto"/>
        <w:right w:val="none" w:sz="0" w:space="0" w:color="auto"/>
      </w:divBdr>
      <w:divsChild>
        <w:div w:id="2082286341">
          <w:marLeft w:val="0"/>
          <w:marRight w:val="0"/>
          <w:marTop w:val="0"/>
          <w:marBottom w:val="0"/>
          <w:divBdr>
            <w:top w:val="none" w:sz="0" w:space="0" w:color="auto"/>
            <w:left w:val="none" w:sz="0" w:space="0" w:color="auto"/>
            <w:bottom w:val="none" w:sz="0" w:space="0" w:color="auto"/>
            <w:right w:val="none" w:sz="0" w:space="0" w:color="auto"/>
          </w:divBdr>
          <w:divsChild>
            <w:div w:id="1102188435">
              <w:marLeft w:val="0"/>
              <w:marRight w:val="0"/>
              <w:marTop w:val="0"/>
              <w:marBottom w:val="0"/>
              <w:divBdr>
                <w:top w:val="none" w:sz="0" w:space="0" w:color="auto"/>
                <w:left w:val="none" w:sz="0" w:space="0" w:color="auto"/>
                <w:bottom w:val="none" w:sz="0" w:space="0" w:color="auto"/>
                <w:right w:val="none" w:sz="0" w:space="0" w:color="auto"/>
              </w:divBdr>
              <w:divsChild>
                <w:div w:id="7227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2841">
      <w:bodyDiv w:val="1"/>
      <w:marLeft w:val="0"/>
      <w:marRight w:val="0"/>
      <w:marTop w:val="0"/>
      <w:marBottom w:val="0"/>
      <w:divBdr>
        <w:top w:val="none" w:sz="0" w:space="0" w:color="auto"/>
        <w:left w:val="none" w:sz="0" w:space="0" w:color="auto"/>
        <w:bottom w:val="none" w:sz="0" w:space="0" w:color="auto"/>
        <w:right w:val="none" w:sz="0" w:space="0" w:color="auto"/>
      </w:divBdr>
      <w:divsChild>
        <w:div w:id="1565871396">
          <w:marLeft w:val="0"/>
          <w:marRight w:val="0"/>
          <w:marTop w:val="0"/>
          <w:marBottom w:val="0"/>
          <w:divBdr>
            <w:top w:val="none" w:sz="0" w:space="0" w:color="auto"/>
            <w:left w:val="none" w:sz="0" w:space="0" w:color="auto"/>
            <w:bottom w:val="none" w:sz="0" w:space="0" w:color="auto"/>
            <w:right w:val="none" w:sz="0" w:space="0" w:color="auto"/>
          </w:divBdr>
          <w:divsChild>
            <w:div w:id="2031909585">
              <w:marLeft w:val="0"/>
              <w:marRight w:val="0"/>
              <w:marTop w:val="0"/>
              <w:marBottom w:val="0"/>
              <w:divBdr>
                <w:top w:val="none" w:sz="0" w:space="0" w:color="auto"/>
                <w:left w:val="none" w:sz="0" w:space="0" w:color="auto"/>
                <w:bottom w:val="none" w:sz="0" w:space="0" w:color="auto"/>
                <w:right w:val="none" w:sz="0" w:space="0" w:color="auto"/>
              </w:divBdr>
              <w:divsChild>
                <w:div w:id="1551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4281">
      <w:bodyDiv w:val="1"/>
      <w:marLeft w:val="0"/>
      <w:marRight w:val="0"/>
      <w:marTop w:val="0"/>
      <w:marBottom w:val="0"/>
      <w:divBdr>
        <w:top w:val="none" w:sz="0" w:space="0" w:color="auto"/>
        <w:left w:val="none" w:sz="0" w:space="0" w:color="auto"/>
        <w:bottom w:val="none" w:sz="0" w:space="0" w:color="auto"/>
        <w:right w:val="none" w:sz="0" w:space="0" w:color="auto"/>
      </w:divBdr>
      <w:divsChild>
        <w:div w:id="752363429">
          <w:marLeft w:val="0"/>
          <w:marRight w:val="0"/>
          <w:marTop w:val="0"/>
          <w:marBottom w:val="0"/>
          <w:divBdr>
            <w:top w:val="none" w:sz="0" w:space="0" w:color="auto"/>
            <w:left w:val="none" w:sz="0" w:space="0" w:color="auto"/>
            <w:bottom w:val="none" w:sz="0" w:space="0" w:color="auto"/>
            <w:right w:val="none" w:sz="0" w:space="0" w:color="auto"/>
          </w:divBdr>
          <w:divsChild>
            <w:div w:id="1044134040">
              <w:marLeft w:val="0"/>
              <w:marRight w:val="0"/>
              <w:marTop w:val="0"/>
              <w:marBottom w:val="0"/>
              <w:divBdr>
                <w:top w:val="none" w:sz="0" w:space="0" w:color="auto"/>
                <w:left w:val="none" w:sz="0" w:space="0" w:color="auto"/>
                <w:bottom w:val="none" w:sz="0" w:space="0" w:color="auto"/>
                <w:right w:val="none" w:sz="0" w:space="0" w:color="auto"/>
              </w:divBdr>
              <w:divsChild>
                <w:div w:id="6825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751524">
      <w:bodyDiv w:val="1"/>
      <w:marLeft w:val="0"/>
      <w:marRight w:val="0"/>
      <w:marTop w:val="0"/>
      <w:marBottom w:val="0"/>
      <w:divBdr>
        <w:top w:val="none" w:sz="0" w:space="0" w:color="auto"/>
        <w:left w:val="none" w:sz="0" w:space="0" w:color="auto"/>
        <w:bottom w:val="none" w:sz="0" w:space="0" w:color="auto"/>
        <w:right w:val="none" w:sz="0" w:space="0" w:color="auto"/>
      </w:divBdr>
      <w:divsChild>
        <w:div w:id="1217817034">
          <w:marLeft w:val="0"/>
          <w:marRight w:val="0"/>
          <w:marTop w:val="0"/>
          <w:marBottom w:val="0"/>
          <w:divBdr>
            <w:top w:val="none" w:sz="0" w:space="0" w:color="auto"/>
            <w:left w:val="none" w:sz="0" w:space="0" w:color="auto"/>
            <w:bottom w:val="none" w:sz="0" w:space="0" w:color="auto"/>
            <w:right w:val="none" w:sz="0" w:space="0" w:color="auto"/>
          </w:divBdr>
          <w:divsChild>
            <w:div w:id="55593204">
              <w:marLeft w:val="0"/>
              <w:marRight w:val="0"/>
              <w:marTop w:val="0"/>
              <w:marBottom w:val="0"/>
              <w:divBdr>
                <w:top w:val="none" w:sz="0" w:space="0" w:color="auto"/>
                <w:left w:val="none" w:sz="0" w:space="0" w:color="auto"/>
                <w:bottom w:val="none" w:sz="0" w:space="0" w:color="auto"/>
                <w:right w:val="none" w:sz="0" w:space="0" w:color="auto"/>
              </w:divBdr>
              <w:divsChild>
                <w:div w:id="14560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PDET Branding">
      <a:dk1>
        <a:sysClr val="windowText" lastClr="000000"/>
      </a:dk1>
      <a:lt1>
        <a:sysClr val="window" lastClr="FFFFFF"/>
      </a:lt1>
      <a:dk2>
        <a:srgbClr val="083B47"/>
      </a:dk2>
      <a:lt2>
        <a:srgbClr val="5EBEC2"/>
      </a:lt2>
      <a:accent1>
        <a:srgbClr val="FAA22B"/>
      </a:accent1>
      <a:accent2>
        <a:srgbClr val="92182D"/>
      </a:accent2>
      <a:accent3>
        <a:srgbClr val="1B5B62"/>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71334A363E44B96E8886C1C8F22FF" ma:contentTypeVersion="13" ma:contentTypeDescription="Create a new document." ma:contentTypeScope="" ma:versionID="c668127f8dda05f274459c09b1a77431">
  <xsd:schema xmlns:xsd="http://www.w3.org/2001/XMLSchema" xmlns:xs="http://www.w3.org/2001/XMLSchema" xmlns:p="http://schemas.microsoft.com/office/2006/metadata/properties" xmlns:ns2="4e9d5f59-6a73-4b20-a4e5-4f1a39ca1ae1" xmlns:ns3="6770e7c7-d600-4c41-95e8-11dad13a1141" targetNamespace="http://schemas.microsoft.com/office/2006/metadata/properties" ma:root="true" ma:fieldsID="e0370283c2d9580b3750610f96046f70" ns2:_="" ns3:_="">
    <xsd:import namespace="4e9d5f59-6a73-4b20-a4e5-4f1a39ca1ae1"/>
    <xsd:import namespace="6770e7c7-d600-4c41-95e8-11dad13a11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d5f59-6a73-4b20-a4e5-4f1a39ca1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70e7c7-d600-4c41-95e8-11dad13a11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AA557-D3BC-42B6-8581-B26E54C33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d5f59-6a73-4b20-a4e5-4f1a39ca1ae1"/>
    <ds:schemaRef ds:uri="6770e7c7-d600-4c41-95e8-11dad13a1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2C54E-E088-4072-963D-2791F912784C}">
  <ds:schemaRefs>
    <ds:schemaRef ds:uri="http://purl.org/dc/terms/"/>
    <ds:schemaRef ds:uri="http://schemas.microsoft.com/office/2006/documentManagement/types"/>
    <ds:schemaRef ds:uri="http://purl.org/dc/dcmitype/"/>
    <ds:schemaRef ds:uri="4e9d5f59-6a73-4b20-a4e5-4f1a39ca1ae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6770e7c7-d600-4c41-95e8-11dad13a1141"/>
    <ds:schemaRef ds:uri="http://purl.org/dc/elements/1.1/"/>
  </ds:schemaRefs>
</ds:datastoreItem>
</file>

<file path=customXml/itemProps3.xml><?xml version="1.0" encoding="utf-8"?>
<ds:datastoreItem xmlns:ds="http://schemas.openxmlformats.org/officeDocument/2006/customXml" ds:itemID="{9B71A47A-BA83-45BA-8EA2-18AF7B87E571}">
  <ds:schemaRefs>
    <ds:schemaRef ds:uri="http://schemas.microsoft.com/sharepoint/v3/contenttype/forms"/>
  </ds:schemaRefs>
</ds:datastoreItem>
</file>

<file path=customXml/itemProps4.xml><?xml version="1.0" encoding="utf-8"?>
<ds:datastoreItem xmlns:ds="http://schemas.openxmlformats.org/officeDocument/2006/customXml" ds:itemID="{F3F41FA9-C135-4549-9DA6-9BE76099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2997</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Walker-Green</dc:creator>
  <cp:lastModifiedBy>Sarah Whitlock</cp:lastModifiedBy>
  <cp:revision>2</cp:revision>
  <cp:lastPrinted>2019-10-29T07:40:00Z</cp:lastPrinted>
  <dcterms:created xsi:type="dcterms:W3CDTF">2022-12-14T16:01:00Z</dcterms:created>
  <dcterms:modified xsi:type="dcterms:W3CDTF">2022-12-14T16:01:00Z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0x010100C1671334A363E44B96E8886C1C8F22FF</vt:lpwstr>
  </property>
</Properties>
</file>